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5B0" w:rsidRPr="00F02C0F" w:rsidRDefault="009F15B0" w:rsidP="00282FB3">
      <w:pPr>
        <w:pStyle w:val="Nagwek2"/>
        <w:rPr>
          <w:rFonts w:ascii="Tahoma" w:hAnsi="Tahoma" w:cs="Tahoma"/>
        </w:rPr>
      </w:pPr>
      <w:bookmarkStart w:id="0" w:name="_Toc361215860"/>
      <w:bookmarkStart w:id="1" w:name="_Toc361215947"/>
      <w:r w:rsidRPr="00F02C0F">
        <w:rPr>
          <w:rFonts w:ascii="Tahoma" w:hAnsi="Tahoma" w:cs="Tahoma"/>
          <w:noProof/>
        </w:rPr>
        <w:drawing>
          <wp:anchor distT="0" distB="0" distL="114300" distR="114300" simplePos="0" relativeHeight="251659264" behindDoc="0" locked="0" layoutInCell="1" allowOverlap="1">
            <wp:simplePos x="0" y="0"/>
            <wp:positionH relativeFrom="margin">
              <wp:posOffset>-616976</wp:posOffset>
            </wp:positionH>
            <wp:positionV relativeFrom="margin">
              <wp:posOffset>-662403</wp:posOffset>
            </wp:positionV>
            <wp:extent cx="6997212" cy="817685"/>
            <wp:effectExtent l="19050" t="0" r="0" b="0"/>
            <wp:wrapSquare wrapText="bothSides"/>
            <wp:docPr id="9" name="Obraz 9" descr="powiatgoleniowski_naglow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wiatgoleniowski_naglowek"/>
                    <pic:cNvPicPr>
                      <a:picLocks noChangeAspect="1" noChangeArrowheads="1"/>
                    </pic:cNvPicPr>
                  </pic:nvPicPr>
                  <pic:blipFill>
                    <a:blip r:embed="rId8" cstate="print"/>
                    <a:srcRect/>
                    <a:stretch>
                      <a:fillRect/>
                    </a:stretch>
                  </pic:blipFill>
                  <pic:spPr bwMode="auto">
                    <a:xfrm>
                      <a:off x="0" y="0"/>
                      <a:ext cx="6998335" cy="817245"/>
                    </a:xfrm>
                    <a:prstGeom prst="rect">
                      <a:avLst/>
                    </a:prstGeom>
                    <a:noFill/>
                  </pic:spPr>
                </pic:pic>
              </a:graphicData>
            </a:graphic>
          </wp:anchor>
        </w:drawing>
      </w:r>
    </w:p>
    <w:p w:rsidR="00E32817" w:rsidRPr="00F02C0F" w:rsidRDefault="00CA4147" w:rsidP="00282FB3">
      <w:pPr>
        <w:pStyle w:val="Nagwek2"/>
        <w:rPr>
          <w:rFonts w:ascii="Tahoma" w:hAnsi="Tahoma" w:cs="Tahoma"/>
        </w:rPr>
      </w:pPr>
      <w:r w:rsidRPr="00F02C0F">
        <w:rPr>
          <w:rFonts w:ascii="Tahoma" w:hAnsi="Tahoma" w:cs="Tahoma"/>
        </w:rPr>
        <w:t>W</w:t>
      </w:r>
      <w:r w:rsidR="002C3999" w:rsidRPr="00F02C0F">
        <w:rPr>
          <w:rFonts w:ascii="Tahoma" w:hAnsi="Tahoma" w:cs="Tahoma"/>
        </w:rPr>
        <w:t>IR</w:t>
      </w:r>
      <w:r w:rsidR="00E32817" w:rsidRPr="00F02C0F">
        <w:rPr>
          <w:rFonts w:ascii="Tahoma" w:hAnsi="Tahoma" w:cs="Tahoma"/>
        </w:rPr>
        <w:t>.272</w:t>
      </w:r>
      <w:bookmarkEnd w:id="0"/>
      <w:bookmarkEnd w:id="1"/>
      <w:r w:rsidR="002773B7">
        <w:rPr>
          <w:rFonts w:ascii="Tahoma" w:hAnsi="Tahoma" w:cs="Tahoma"/>
        </w:rPr>
        <w:t>.</w:t>
      </w:r>
      <w:r w:rsidR="00CD4E7B">
        <w:rPr>
          <w:rFonts w:ascii="Tahoma" w:hAnsi="Tahoma" w:cs="Tahoma"/>
        </w:rPr>
        <w:t>2</w:t>
      </w:r>
      <w:r w:rsidR="0020146B">
        <w:rPr>
          <w:rFonts w:ascii="Tahoma" w:hAnsi="Tahoma" w:cs="Tahoma"/>
        </w:rPr>
        <w:t>.5</w:t>
      </w:r>
      <w:r w:rsidR="00467E89">
        <w:rPr>
          <w:rFonts w:ascii="Tahoma" w:hAnsi="Tahoma" w:cs="Tahoma"/>
        </w:rPr>
        <w:t>.</w:t>
      </w:r>
      <w:r w:rsidR="00505490">
        <w:rPr>
          <w:rFonts w:ascii="Tahoma" w:hAnsi="Tahoma" w:cs="Tahoma"/>
        </w:rPr>
        <w:t>2016</w:t>
      </w:r>
      <w:r w:rsidR="002773B7">
        <w:rPr>
          <w:rFonts w:ascii="Tahoma" w:hAnsi="Tahoma" w:cs="Tahoma"/>
        </w:rPr>
        <w:t>.</w:t>
      </w:r>
      <w:r w:rsidR="0020146B">
        <w:rPr>
          <w:rFonts w:ascii="Tahoma" w:hAnsi="Tahoma" w:cs="Tahoma"/>
        </w:rPr>
        <w:t>DO</w:t>
      </w:r>
      <w:r w:rsidR="00A46C0E">
        <w:rPr>
          <w:rFonts w:ascii="Tahoma" w:hAnsi="Tahoma" w:cs="Tahoma"/>
        </w:rPr>
        <w:t>/</w:t>
      </w:r>
      <w:r w:rsidR="0020146B">
        <w:rPr>
          <w:rFonts w:ascii="Tahoma" w:hAnsi="Tahoma" w:cs="Tahoma"/>
        </w:rPr>
        <w:t>MIŚ</w:t>
      </w:r>
    </w:p>
    <w:p w:rsidR="009F15B0" w:rsidRPr="00F02C0F" w:rsidRDefault="009F15B0" w:rsidP="009F15B0"/>
    <w:p w:rsidR="006C781E" w:rsidRPr="00F02C0F" w:rsidRDefault="005F067C" w:rsidP="006C781E">
      <w:pPr>
        <w:jc w:val="right"/>
        <w:rPr>
          <w:rFonts w:ascii="Tahoma" w:hAnsi="Tahoma" w:cs="Tahoma"/>
        </w:rPr>
      </w:pPr>
      <w:r w:rsidRPr="00F02C0F">
        <w:rPr>
          <w:rFonts w:ascii="Tahoma" w:hAnsi="Tahoma" w:cs="Tahoma"/>
        </w:rPr>
        <w:t xml:space="preserve">Goleniów, dnia </w:t>
      </w:r>
      <w:r w:rsidR="00AE480B">
        <w:rPr>
          <w:rFonts w:ascii="Tahoma" w:hAnsi="Tahoma" w:cs="Tahoma"/>
        </w:rPr>
        <w:t>20</w:t>
      </w:r>
      <w:r w:rsidR="00467E89">
        <w:rPr>
          <w:rFonts w:ascii="Tahoma" w:hAnsi="Tahoma" w:cs="Tahoma"/>
        </w:rPr>
        <w:t xml:space="preserve"> </w:t>
      </w:r>
      <w:r w:rsidR="0020146B">
        <w:rPr>
          <w:rFonts w:ascii="Tahoma" w:hAnsi="Tahoma" w:cs="Tahoma"/>
        </w:rPr>
        <w:t>styczeń</w:t>
      </w:r>
      <w:r w:rsidR="008B15F1" w:rsidRPr="00F02C0F">
        <w:rPr>
          <w:rFonts w:ascii="Tahoma" w:hAnsi="Tahoma" w:cs="Tahoma"/>
        </w:rPr>
        <w:t xml:space="preserve"> </w:t>
      </w:r>
      <w:r w:rsidR="001B2CED" w:rsidRPr="00F02C0F">
        <w:rPr>
          <w:rFonts w:ascii="Tahoma" w:hAnsi="Tahoma" w:cs="Tahoma"/>
        </w:rPr>
        <w:t>201</w:t>
      </w:r>
      <w:r w:rsidR="0020146B">
        <w:rPr>
          <w:rFonts w:ascii="Tahoma" w:hAnsi="Tahoma" w:cs="Tahoma"/>
        </w:rPr>
        <w:t>6</w:t>
      </w:r>
      <w:r w:rsidR="006C781E" w:rsidRPr="00F02C0F">
        <w:rPr>
          <w:rFonts w:ascii="Tahoma" w:hAnsi="Tahoma" w:cs="Tahoma"/>
        </w:rPr>
        <w:t xml:space="preserve"> r</w:t>
      </w:r>
      <w:r w:rsidR="000161C1" w:rsidRPr="00F02C0F">
        <w:rPr>
          <w:rFonts w:ascii="Tahoma" w:hAnsi="Tahoma" w:cs="Tahoma"/>
        </w:rPr>
        <w:t>oku</w:t>
      </w:r>
    </w:p>
    <w:p w:rsidR="00821FF3" w:rsidRPr="00F02C0F" w:rsidRDefault="00821FF3" w:rsidP="006C781E">
      <w:pPr>
        <w:jc w:val="both"/>
        <w:rPr>
          <w:rFonts w:ascii="Tahoma" w:hAnsi="Tahoma" w:cs="Tahoma"/>
        </w:rPr>
      </w:pPr>
    </w:p>
    <w:p w:rsidR="00821FF3" w:rsidRPr="00F02C0F" w:rsidRDefault="00821FF3" w:rsidP="006C781E">
      <w:pPr>
        <w:jc w:val="both"/>
        <w:rPr>
          <w:rFonts w:ascii="Tahoma" w:hAnsi="Tahoma" w:cs="Tahoma"/>
        </w:rPr>
      </w:pPr>
    </w:p>
    <w:p w:rsidR="00853F25" w:rsidRPr="00F02C0F" w:rsidRDefault="00853F25" w:rsidP="006C781E">
      <w:pPr>
        <w:jc w:val="both"/>
        <w:rPr>
          <w:rFonts w:ascii="Tahoma" w:hAnsi="Tahoma" w:cs="Tahoma"/>
        </w:rPr>
      </w:pPr>
    </w:p>
    <w:p w:rsidR="00DA7DAA" w:rsidRPr="00F02C0F" w:rsidRDefault="00DA7DAA" w:rsidP="006C781E">
      <w:pPr>
        <w:jc w:val="both"/>
        <w:rPr>
          <w:rFonts w:ascii="Tahoma" w:hAnsi="Tahoma" w:cs="Tahoma"/>
        </w:rPr>
      </w:pPr>
    </w:p>
    <w:p w:rsidR="006C781E" w:rsidRPr="00F02C0F" w:rsidRDefault="006C781E" w:rsidP="00483751">
      <w:pPr>
        <w:pStyle w:val="Nagwek4"/>
        <w:jc w:val="center"/>
        <w:rPr>
          <w:rFonts w:ascii="Tahoma" w:hAnsi="Tahoma" w:cs="Tahoma"/>
          <w:sz w:val="24"/>
        </w:rPr>
      </w:pPr>
      <w:r w:rsidRPr="00F02C0F">
        <w:rPr>
          <w:rFonts w:ascii="Tahoma" w:hAnsi="Tahoma" w:cs="Tahoma"/>
          <w:sz w:val="24"/>
        </w:rPr>
        <w:t>SPECYFIKACJA</w:t>
      </w:r>
    </w:p>
    <w:p w:rsidR="006C781E" w:rsidRPr="00F02C0F" w:rsidRDefault="006C781E" w:rsidP="00483751">
      <w:pPr>
        <w:pStyle w:val="Nagwek4"/>
        <w:jc w:val="center"/>
        <w:rPr>
          <w:rFonts w:ascii="Tahoma" w:hAnsi="Tahoma" w:cs="Tahoma"/>
          <w:sz w:val="24"/>
        </w:rPr>
      </w:pPr>
      <w:r w:rsidRPr="00F02C0F">
        <w:rPr>
          <w:rFonts w:ascii="Tahoma" w:hAnsi="Tahoma" w:cs="Tahoma"/>
          <w:sz w:val="24"/>
        </w:rPr>
        <w:t>ISTOTNYCH WARUNKÓW ZAMÓWIENIA</w:t>
      </w:r>
    </w:p>
    <w:p w:rsidR="006C781E" w:rsidRPr="00F02C0F" w:rsidRDefault="006C781E" w:rsidP="00483751">
      <w:pPr>
        <w:pStyle w:val="Nagwek4"/>
        <w:jc w:val="center"/>
        <w:rPr>
          <w:rFonts w:ascii="Tahoma" w:hAnsi="Tahoma" w:cs="Tahoma"/>
          <w:sz w:val="24"/>
        </w:rPr>
      </w:pPr>
    </w:p>
    <w:p w:rsidR="006C781E" w:rsidRPr="00F02C0F" w:rsidRDefault="006C781E" w:rsidP="00483751">
      <w:pPr>
        <w:pStyle w:val="Nagwek4"/>
        <w:jc w:val="center"/>
        <w:rPr>
          <w:rFonts w:ascii="Tahoma" w:hAnsi="Tahoma" w:cs="Tahoma"/>
          <w:sz w:val="24"/>
        </w:rPr>
      </w:pPr>
      <w:r w:rsidRPr="00F02C0F">
        <w:rPr>
          <w:rFonts w:ascii="Tahoma" w:hAnsi="Tahoma" w:cs="Tahoma"/>
          <w:sz w:val="24"/>
        </w:rPr>
        <w:t>DLA  ZAMÓWIENIA PROWADZONEGO W TRYBIE PRZETARGU</w:t>
      </w:r>
    </w:p>
    <w:p w:rsidR="006C781E" w:rsidRPr="00F02C0F" w:rsidRDefault="006C781E" w:rsidP="00483751">
      <w:pPr>
        <w:pStyle w:val="Nagwek4"/>
        <w:jc w:val="center"/>
        <w:rPr>
          <w:rFonts w:ascii="Tahoma" w:hAnsi="Tahoma" w:cs="Tahoma"/>
          <w:sz w:val="24"/>
        </w:rPr>
      </w:pPr>
      <w:r w:rsidRPr="00F02C0F">
        <w:rPr>
          <w:rFonts w:ascii="Tahoma" w:hAnsi="Tahoma" w:cs="Tahoma"/>
          <w:sz w:val="24"/>
        </w:rPr>
        <w:t>NIEOGRANICZONEGO</w:t>
      </w:r>
    </w:p>
    <w:p w:rsidR="001A512F" w:rsidRPr="00F02C0F" w:rsidRDefault="001A512F" w:rsidP="00483751">
      <w:pPr>
        <w:pStyle w:val="Nagwek4"/>
        <w:jc w:val="center"/>
        <w:rPr>
          <w:rFonts w:ascii="Tahoma" w:hAnsi="Tahoma" w:cs="Tahoma"/>
          <w:sz w:val="24"/>
        </w:rPr>
      </w:pPr>
    </w:p>
    <w:p w:rsidR="00A004B3" w:rsidRPr="00F02C0F" w:rsidRDefault="001A512F" w:rsidP="00483751">
      <w:pPr>
        <w:pStyle w:val="Nagwek4"/>
        <w:jc w:val="center"/>
        <w:rPr>
          <w:rFonts w:ascii="Tahoma" w:hAnsi="Tahoma" w:cs="Tahoma"/>
          <w:sz w:val="24"/>
        </w:rPr>
      </w:pPr>
      <w:r w:rsidRPr="00F02C0F">
        <w:rPr>
          <w:rFonts w:ascii="Tahoma" w:hAnsi="Tahoma" w:cs="Tahoma"/>
          <w:sz w:val="24"/>
        </w:rPr>
        <w:t>NA WYKONANIE ROBÓT BUDOWLANYCH</w:t>
      </w:r>
    </w:p>
    <w:p w:rsidR="001A512F" w:rsidRPr="00F02C0F" w:rsidRDefault="001A512F" w:rsidP="001A512F">
      <w:pPr>
        <w:rPr>
          <w:rFonts w:ascii="Tahoma" w:hAnsi="Tahoma" w:cs="Tahoma"/>
        </w:rPr>
      </w:pPr>
    </w:p>
    <w:p w:rsidR="006C781E" w:rsidRPr="00F02C0F" w:rsidRDefault="007B4AB2" w:rsidP="00483751">
      <w:pPr>
        <w:pStyle w:val="Nagwek4"/>
        <w:jc w:val="center"/>
        <w:rPr>
          <w:rFonts w:ascii="Tahoma" w:hAnsi="Tahoma" w:cs="Tahoma"/>
          <w:sz w:val="24"/>
        </w:rPr>
      </w:pPr>
      <w:r w:rsidRPr="00F02C0F">
        <w:rPr>
          <w:rFonts w:ascii="Tahoma" w:hAnsi="Tahoma" w:cs="Tahoma"/>
          <w:sz w:val="24"/>
        </w:rPr>
        <w:t xml:space="preserve">o wartości zamówienia mniejszej od kwot określonych </w:t>
      </w:r>
      <w:r w:rsidR="00853F25" w:rsidRPr="00F02C0F">
        <w:rPr>
          <w:rFonts w:ascii="Tahoma" w:hAnsi="Tahoma" w:cs="Tahoma"/>
          <w:sz w:val="24"/>
        </w:rPr>
        <w:br/>
      </w:r>
      <w:r w:rsidRPr="00F02C0F">
        <w:rPr>
          <w:rFonts w:ascii="Tahoma" w:hAnsi="Tahoma" w:cs="Tahoma"/>
          <w:sz w:val="24"/>
        </w:rPr>
        <w:t xml:space="preserve">w przepisach wydanych na podstawie art. 11 ust. 8 ustawy </w:t>
      </w:r>
      <w:r w:rsidR="00595AEC" w:rsidRPr="00F02C0F">
        <w:rPr>
          <w:rFonts w:ascii="Tahoma" w:hAnsi="Tahoma" w:cs="Tahoma"/>
          <w:sz w:val="24"/>
        </w:rPr>
        <w:br/>
      </w:r>
      <w:r w:rsidRPr="00F02C0F">
        <w:rPr>
          <w:rFonts w:ascii="Tahoma" w:hAnsi="Tahoma" w:cs="Tahoma"/>
          <w:sz w:val="24"/>
        </w:rPr>
        <w:t>z dnia 29 stycznia 2004 r. – Prawo zamówień publicznych</w:t>
      </w:r>
    </w:p>
    <w:p w:rsidR="00DA7DAA" w:rsidRPr="00F02C0F" w:rsidRDefault="00DA7DAA" w:rsidP="00DA7DAA"/>
    <w:p w:rsidR="00DA7DAA" w:rsidRPr="00F02C0F" w:rsidRDefault="00DA7DAA" w:rsidP="00DA7DAA"/>
    <w:p w:rsidR="00DA7DAA" w:rsidRPr="00F02C0F" w:rsidRDefault="00DA7DAA" w:rsidP="00DA7DAA"/>
    <w:p w:rsidR="00853F25" w:rsidRPr="00F02C0F" w:rsidRDefault="00853F25" w:rsidP="00853F25">
      <w:pPr>
        <w:rPr>
          <w:rFonts w:ascii="Tahoma" w:hAnsi="Tahoma" w:cs="Tahoma"/>
        </w:rPr>
      </w:pPr>
    </w:p>
    <w:p w:rsidR="00D726B4" w:rsidRPr="00F02C0F" w:rsidRDefault="006C781E" w:rsidP="00F35154">
      <w:pPr>
        <w:pStyle w:val="Nagwek4"/>
        <w:jc w:val="center"/>
        <w:rPr>
          <w:rFonts w:ascii="Tahoma" w:hAnsi="Tahoma" w:cs="Tahoma"/>
          <w:sz w:val="24"/>
        </w:rPr>
      </w:pPr>
      <w:r w:rsidRPr="00F02C0F">
        <w:rPr>
          <w:rFonts w:ascii="Tahoma" w:hAnsi="Tahoma" w:cs="Tahoma"/>
          <w:sz w:val="24"/>
        </w:rPr>
        <w:t>Przedmiot zamówienia:</w:t>
      </w:r>
    </w:p>
    <w:p w:rsidR="008F0F6A" w:rsidRPr="00F02C0F" w:rsidRDefault="008F0F6A" w:rsidP="008F0F6A"/>
    <w:p w:rsidR="0087340E" w:rsidRPr="00F02C0F" w:rsidRDefault="00C73DF5" w:rsidP="0077396F">
      <w:pPr>
        <w:pStyle w:val="Nagwek4"/>
        <w:jc w:val="center"/>
        <w:rPr>
          <w:rFonts w:ascii="Tahoma" w:hAnsi="Tahoma" w:cs="Tahoma"/>
          <w:sz w:val="24"/>
        </w:rPr>
      </w:pPr>
      <w:bookmarkStart w:id="2" w:name="_Toc332103837"/>
      <w:r>
        <w:rPr>
          <w:rFonts w:ascii="Tahoma" w:hAnsi="Tahoma" w:cs="Tahoma"/>
          <w:sz w:val="24"/>
        </w:rPr>
        <w:t>„Budowa boisk</w:t>
      </w:r>
      <w:r w:rsidR="00855716">
        <w:rPr>
          <w:rFonts w:ascii="Tahoma" w:hAnsi="Tahoma" w:cs="Tahoma"/>
          <w:sz w:val="24"/>
        </w:rPr>
        <w:t xml:space="preserve"> przy Zespole Szkół nr 1 przy ul. Niepodległości</w:t>
      </w:r>
      <w:r w:rsidR="00C66959">
        <w:rPr>
          <w:rFonts w:ascii="Tahoma" w:hAnsi="Tahoma" w:cs="Tahoma"/>
          <w:sz w:val="24"/>
        </w:rPr>
        <w:br/>
      </w:r>
      <w:r w:rsidR="00855716">
        <w:rPr>
          <w:rFonts w:ascii="Tahoma" w:hAnsi="Tahoma" w:cs="Tahoma"/>
          <w:sz w:val="24"/>
        </w:rPr>
        <w:t xml:space="preserve"> oraz przy ul. Maszewskiej w Goleniowie” -  etap </w:t>
      </w:r>
      <w:r w:rsidR="0020146B">
        <w:rPr>
          <w:rFonts w:ascii="Tahoma" w:hAnsi="Tahoma" w:cs="Tahoma"/>
          <w:sz w:val="24"/>
        </w:rPr>
        <w:t>I</w:t>
      </w:r>
      <w:r w:rsidR="00855716">
        <w:rPr>
          <w:rFonts w:ascii="Tahoma" w:hAnsi="Tahoma" w:cs="Tahoma"/>
          <w:sz w:val="24"/>
        </w:rPr>
        <w:t>I.”</w:t>
      </w:r>
    </w:p>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A13AC5" w:rsidRDefault="00A13AC5" w:rsidP="00A13AC5">
      <w:pPr>
        <w:pStyle w:val="NormalnyWeb"/>
        <w:spacing w:after="0"/>
        <w:jc w:val="center"/>
        <w:rPr>
          <w:rFonts w:eastAsia="Arial Unicode MS"/>
          <w:b/>
          <w:bCs/>
          <w:color w:val="000000"/>
          <w:sz w:val="28"/>
        </w:rPr>
      </w:pPr>
    </w:p>
    <w:p w:rsidR="00A13AC5" w:rsidRPr="008F53F8" w:rsidRDefault="00A13AC5" w:rsidP="00A13AC5">
      <w:pPr>
        <w:pStyle w:val="Stopka"/>
        <w:ind w:right="360"/>
        <w:jc w:val="center"/>
        <w:rPr>
          <w:rFonts w:ascii="Arial" w:hAnsi="Arial" w:cs="Arial"/>
          <w:bCs/>
          <w:i/>
          <w:sz w:val="20"/>
          <w:szCs w:val="20"/>
        </w:rPr>
      </w:pPr>
      <w:r w:rsidRPr="008F53F8">
        <w:rPr>
          <w:rFonts w:ascii="Arial" w:hAnsi="Arial" w:cs="Arial"/>
          <w:bCs/>
          <w:i/>
          <w:sz w:val="20"/>
          <w:szCs w:val="20"/>
        </w:rPr>
        <w:t xml:space="preserve">Projekt </w:t>
      </w:r>
      <w:r w:rsidR="0020146B">
        <w:rPr>
          <w:rFonts w:ascii="Arial" w:hAnsi="Arial" w:cs="Arial"/>
          <w:bCs/>
          <w:i/>
          <w:sz w:val="20"/>
          <w:szCs w:val="20"/>
        </w:rPr>
        <w:t>otrzymał</w:t>
      </w:r>
      <w:r w:rsidRPr="008F53F8">
        <w:rPr>
          <w:rFonts w:ascii="Arial" w:hAnsi="Arial" w:cs="Arial"/>
          <w:bCs/>
          <w:i/>
          <w:sz w:val="20"/>
          <w:szCs w:val="20"/>
        </w:rPr>
        <w:t xml:space="preserve"> dofinansowanie z Funduszu Rozwoju Kultury Fizycznej Ministerstwa </w:t>
      </w:r>
      <w:r>
        <w:rPr>
          <w:rFonts w:ascii="Arial" w:hAnsi="Arial" w:cs="Arial"/>
          <w:bCs/>
          <w:i/>
          <w:sz w:val="20"/>
          <w:szCs w:val="20"/>
        </w:rPr>
        <w:t xml:space="preserve">                      </w:t>
      </w:r>
      <w:r w:rsidRPr="008F53F8">
        <w:rPr>
          <w:rFonts w:ascii="Arial" w:hAnsi="Arial" w:cs="Arial"/>
          <w:bCs/>
          <w:i/>
          <w:sz w:val="20"/>
          <w:szCs w:val="20"/>
        </w:rPr>
        <w:t>Sportu i Turystyki</w:t>
      </w:r>
    </w:p>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DA7DAA" w:rsidRPr="00F02C0F" w:rsidRDefault="00DA7DAA" w:rsidP="00DA7DAA"/>
    <w:p w:rsidR="002037EF" w:rsidRDefault="0010231D" w:rsidP="0055250A">
      <w:pPr>
        <w:pStyle w:val="Nagwek1"/>
        <w:jc w:val="center"/>
        <w:rPr>
          <w:noProof/>
        </w:rPr>
      </w:pPr>
      <w:bookmarkStart w:id="3" w:name="_Toc441042110"/>
      <w:r w:rsidRPr="0055250A">
        <w:t>Spis treści</w:t>
      </w:r>
      <w:bookmarkEnd w:id="3"/>
      <w:r w:rsidR="007B3A7A" w:rsidRPr="00F02C0F">
        <w:fldChar w:fldCharType="begin"/>
      </w:r>
      <w:r w:rsidRPr="0055250A">
        <w:instrText xml:space="preserve"> TOC \o "1-1" \h \z \u </w:instrText>
      </w:r>
      <w:r w:rsidR="007B3A7A" w:rsidRPr="00F02C0F">
        <w:fldChar w:fldCharType="separate"/>
      </w:r>
    </w:p>
    <w:p w:rsidR="002037EF" w:rsidRDefault="007B3A7A">
      <w:pPr>
        <w:pStyle w:val="Spistreci1"/>
        <w:rPr>
          <w:rFonts w:asciiTheme="minorHAnsi" w:eastAsiaTheme="minorEastAsia" w:hAnsiTheme="minorHAnsi" w:cstheme="minorBidi"/>
          <w:noProof/>
          <w:sz w:val="22"/>
          <w:szCs w:val="22"/>
        </w:rPr>
      </w:pPr>
      <w:hyperlink w:anchor="_Toc441042110" w:history="1">
        <w:r w:rsidR="002037EF" w:rsidRPr="00BA12F0">
          <w:rPr>
            <w:rStyle w:val="Hipercze"/>
            <w:noProof/>
          </w:rPr>
          <w:t>Spis treści</w:t>
        </w:r>
        <w:r w:rsidR="002037EF">
          <w:rPr>
            <w:noProof/>
            <w:webHidden/>
          </w:rPr>
          <w:tab/>
        </w:r>
        <w:r>
          <w:rPr>
            <w:noProof/>
            <w:webHidden/>
          </w:rPr>
          <w:fldChar w:fldCharType="begin"/>
        </w:r>
        <w:r w:rsidR="002037EF">
          <w:rPr>
            <w:noProof/>
            <w:webHidden/>
          </w:rPr>
          <w:instrText xml:space="preserve"> PAGEREF _Toc441042110 \h </w:instrText>
        </w:r>
        <w:r>
          <w:rPr>
            <w:noProof/>
            <w:webHidden/>
          </w:rPr>
        </w:r>
        <w:r>
          <w:rPr>
            <w:noProof/>
            <w:webHidden/>
          </w:rPr>
          <w:fldChar w:fldCharType="separate"/>
        </w:r>
        <w:r w:rsidR="00AE480B">
          <w:rPr>
            <w:noProof/>
            <w:webHidden/>
          </w:rPr>
          <w:t>2</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11" w:history="1">
        <w:r w:rsidR="002037EF" w:rsidRPr="00BA12F0">
          <w:rPr>
            <w:rStyle w:val="Hipercze"/>
            <w:noProof/>
          </w:rPr>
          <w:t>Część I – Nazwa i adres Zamawiającego</w:t>
        </w:r>
        <w:r w:rsidR="002037EF">
          <w:rPr>
            <w:noProof/>
            <w:webHidden/>
          </w:rPr>
          <w:tab/>
        </w:r>
        <w:r>
          <w:rPr>
            <w:noProof/>
            <w:webHidden/>
          </w:rPr>
          <w:fldChar w:fldCharType="begin"/>
        </w:r>
        <w:r w:rsidR="002037EF">
          <w:rPr>
            <w:noProof/>
            <w:webHidden/>
          </w:rPr>
          <w:instrText xml:space="preserve"> PAGEREF _Toc441042111 \h </w:instrText>
        </w:r>
        <w:r>
          <w:rPr>
            <w:noProof/>
            <w:webHidden/>
          </w:rPr>
        </w:r>
        <w:r>
          <w:rPr>
            <w:noProof/>
            <w:webHidden/>
          </w:rPr>
          <w:fldChar w:fldCharType="separate"/>
        </w:r>
        <w:r w:rsidR="00AE480B">
          <w:rPr>
            <w:noProof/>
            <w:webHidden/>
          </w:rPr>
          <w:t>3</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12" w:history="1">
        <w:r w:rsidR="002037EF" w:rsidRPr="00BA12F0">
          <w:rPr>
            <w:rStyle w:val="Hipercze"/>
            <w:noProof/>
          </w:rPr>
          <w:t>Część II – Tryb zamówienia</w:t>
        </w:r>
        <w:r w:rsidR="002037EF">
          <w:rPr>
            <w:noProof/>
            <w:webHidden/>
          </w:rPr>
          <w:tab/>
        </w:r>
        <w:r>
          <w:rPr>
            <w:noProof/>
            <w:webHidden/>
          </w:rPr>
          <w:fldChar w:fldCharType="begin"/>
        </w:r>
        <w:r w:rsidR="002037EF">
          <w:rPr>
            <w:noProof/>
            <w:webHidden/>
          </w:rPr>
          <w:instrText xml:space="preserve"> PAGEREF _Toc441042112 \h </w:instrText>
        </w:r>
        <w:r>
          <w:rPr>
            <w:noProof/>
            <w:webHidden/>
          </w:rPr>
        </w:r>
        <w:r>
          <w:rPr>
            <w:noProof/>
            <w:webHidden/>
          </w:rPr>
          <w:fldChar w:fldCharType="separate"/>
        </w:r>
        <w:r w:rsidR="00AE480B">
          <w:rPr>
            <w:noProof/>
            <w:webHidden/>
          </w:rPr>
          <w:t>3</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13" w:history="1">
        <w:r w:rsidR="002037EF" w:rsidRPr="00BA12F0">
          <w:rPr>
            <w:rStyle w:val="Hipercze"/>
            <w:noProof/>
          </w:rPr>
          <w:t>Część III -  Opis przedmiotu zamówienia</w:t>
        </w:r>
        <w:r w:rsidR="002037EF">
          <w:rPr>
            <w:noProof/>
            <w:webHidden/>
          </w:rPr>
          <w:tab/>
        </w:r>
        <w:r>
          <w:rPr>
            <w:noProof/>
            <w:webHidden/>
          </w:rPr>
          <w:fldChar w:fldCharType="begin"/>
        </w:r>
        <w:r w:rsidR="002037EF">
          <w:rPr>
            <w:noProof/>
            <w:webHidden/>
          </w:rPr>
          <w:instrText xml:space="preserve"> PAGEREF _Toc441042113 \h </w:instrText>
        </w:r>
        <w:r>
          <w:rPr>
            <w:noProof/>
            <w:webHidden/>
          </w:rPr>
        </w:r>
        <w:r>
          <w:rPr>
            <w:noProof/>
            <w:webHidden/>
          </w:rPr>
          <w:fldChar w:fldCharType="separate"/>
        </w:r>
        <w:r w:rsidR="00AE480B">
          <w:rPr>
            <w:noProof/>
            <w:webHidden/>
          </w:rPr>
          <w:t>3</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14" w:history="1">
        <w:r w:rsidR="002037EF" w:rsidRPr="00BA12F0">
          <w:rPr>
            <w:rStyle w:val="Hipercze"/>
            <w:noProof/>
          </w:rPr>
          <w:t>Część IV -  Opis części zamówienia</w:t>
        </w:r>
        <w:r w:rsidR="002037EF">
          <w:rPr>
            <w:noProof/>
            <w:webHidden/>
          </w:rPr>
          <w:tab/>
        </w:r>
        <w:r>
          <w:rPr>
            <w:noProof/>
            <w:webHidden/>
          </w:rPr>
          <w:fldChar w:fldCharType="begin"/>
        </w:r>
        <w:r w:rsidR="002037EF">
          <w:rPr>
            <w:noProof/>
            <w:webHidden/>
          </w:rPr>
          <w:instrText xml:space="preserve"> PAGEREF _Toc441042114 \h </w:instrText>
        </w:r>
        <w:r>
          <w:rPr>
            <w:noProof/>
            <w:webHidden/>
          </w:rPr>
        </w:r>
        <w:r>
          <w:rPr>
            <w:noProof/>
            <w:webHidden/>
          </w:rPr>
          <w:fldChar w:fldCharType="separate"/>
        </w:r>
        <w:r w:rsidR="00AE480B">
          <w:rPr>
            <w:noProof/>
            <w:webHidden/>
          </w:rPr>
          <w:t>6</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15" w:history="1">
        <w:r w:rsidR="002037EF" w:rsidRPr="00BA12F0">
          <w:rPr>
            <w:rStyle w:val="Hipercze"/>
            <w:rFonts w:cs="Tahoma"/>
            <w:noProof/>
          </w:rPr>
          <w:t>Część V  -  Informacja o zamówieniach uzupełniających</w:t>
        </w:r>
        <w:r w:rsidR="002037EF">
          <w:rPr>
            <w:noProof/>
            <w:webHidden/>
          </w:rPr>
          <w:tab/>
        </w:r>
        <w:r>
          <w:rPr>
            <w:noProof/>
            <w:webHidden/>
          </w:rPr>
          <w:fldChar w:fldCharType="begin"/>
        </w:r>
        <w:r w:rsidR="002037EF">
          <w:rPr>
            <w:noProof/>
            <w:webHidden/>
          </w:rPr>
          <w:instrText xml:space="preserve"> PAGEREF _Toc441042115 \h </w:instrText>
        </w:r>
        <w:r>
          <w:rPr>
            <w:noProof/>
            <w:webHidden/>
          </w:rPr>
        </w:r>
        <w:r>
          <w:rPr>
            <w:noProof/>
            <w:webHidden/>
          </w:rPr>
          <w:fldChar w:fldCharType="separate"/>
        </w:r>
        <w:r w:rsidR="00AE480B">
          <w:rPr>
            <w:noProof/>
            <w:webHidden/>
          </w:rPr>
          <w:t>6</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16" w:history="1">
        <w:r w:rsidR="002037EF" w:rsidRPr="00BA12F0">
          <w:rPr>
            <w:rStyle w:val="Hipercze"/>
            <w:rFonts w:cs="Tahoma"/>
            <w:noProof/>
          </w:rPr>
          <w:t>Część VI - Informacja o zamówieniach wariantowych</w:t>
        </w:r>
        <w:r w:rsidR="002037EF">
          <w:rPr>
            <w:noProof/>
            <w:webHidden/>
          </w:rPr>
          <w:tab/>
        </w:r>
        <w:r>
          <w:rPr>
            <w:noProof/>
            <w:webHidden/>
          </w:rPr>
          <w:fldChar w:fldCharType="begin"/>
        </w:r>
        <w:r w:rsidR="002037EF">
          <w:rPr>
            <w:noProof/>
            <w:webHidden/>
          </w:rPr>
          <w:instrText xml:space="preserve"> PAGEREF _Toc441042116 \h </w:instrText>
        </w:r>
        <w:r>
          <w:rPr>
            <w:noProof/>
            <w:webHidden/>
          </w:rPr>
        </w:r>
        <w:r>
          <w:rPr>
            <w:noProof/>
            <w:webHidden/>
          </w:rPr>
          <w:fldChar w:fldCharType="separate"/>
        </w:r>
        <w:r w:rsidR="00AE480B">
          <w:rPr>
            <w:noProof/>
            <w:webHidden/>
          </w:rPr>
          <w:t>6</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17" w:history="1">
        <w:r w:rsidR="002037EF" w:rsidRPr="00BA12F0">
          <w:rPr>
            <w:rStyle w:val="Hipercze"/>
            <w:noProof/>
          </w:rPr>
          <w:t>Część VII – Termin wykonania zamówienia</w:t>
        </w:r>
        <w:r w:rsidR="002037EF">
          <w:rPr>
            <w:noProof/>
            <w:webHidden/>
          </w:rPr>
          <w:tab/>
        </w:r>
        <w:r>
          <w:rPr>
            <w:noProof/>
            <w:webHidden/>
          </w:rPr>
          <w:fldChar w:fldCharType="begin"/>
        </w:r>
        <w:r w:rsidR="002037EF">
          <w:rPr>
            <w:noProof/>
            <w:webHidden/>
          </w:rPr>
          <w:instrText xml:space="preserve"> PAGEREF _Toc441042117 \h </w:instrText>
        </w:r>
        <w:r>
          <w:rPr>
            <w:noProof/>
            <w:webHidden/>
          </w:rPr>
        </w:r>
        <w:r>
          <w:rPr>
            <w:noProof/>
            <w:webHidden/>
          </w:rPr>
          <w:fldChar w:fldCharType="separate"/>
        </w:r>
        <w:r w:rsidR="00AE480B">
          <w:rPr>
            <w:noProof/>
            <w:webHidden/>
          </w:rPr>
          <w:t>7</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18" w:history="1">
        <w:r w:rsidR="002037EF" w:rsidRPr="00BA12F0">
          <w:rPr>
            <w:rStyle w:val="Hipercze"/>
            <w:noProof/>
          </w:rPr>
          <w:t>Część VIII – Podwykonawstwo</w:t>
        </w:r>
        <w:r w:rsidR="002037EF">
          <w:rPr>
            <w:noProof/>
            <w:webHidden/>
          </w:rPr>
          <w:tab/>
        </w:r>
        <w:r>
          <w:rPr>
            <w:noProof/>
            <w:webHidden/>
          </w:rPr>
          <w:fldChar w:fldCharType="begin"/>
        </w:r>
        <w:r w:rsidR="002037EF">
          <w:rPr>
            <w:noProof/>
            <w:webHidden/>
          </w:rPr>
          <w:instrText xml:space="preserve"> PAGEREF _Toc441042118 \h </w:instrText>
        </w:r>
        <w:r>
          <w:rPr>
            <w:noProof/>
            <w:webHidden/>
          </w:rPr>
        </w:r>
        <w:r>
          <w:rPr>
            <w:noProof/>
            <w:webHidden/>
          </w:rPr>
          <w:fldChar w:fldCharType="separate"/>
        </w:r>
        <w:r w:rsidR="00AE480B">
          <w:rPr>
            <w:noProof/>
            <w:webHidden/>
          </w:rPr>
          <w:t>7</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19" w:history="1">
        <w:r w:rsidR="002037EF" w:rsidRPr="00BA12F0">
          <w:rPr>
            <w:rStyle w:val="Hipercze"/>
            <w:noProof/>
          </w:rPr>
          <w:t>Część IX – Warunki udziału i wymagania Zamawiającego  w postępowaniu oraz sposób dokonywania oceny spełnienia tych warunków i wymagań</w:t>
        </w:r>
        <w:r w:rsidR="002037EF">
          <w:rPr>
            <w:noProof/>
            <w:webHidden/>
          </w:rPr>
          <w:tab/>
        </w:r>
        <w:r>
          <w:rPr>
            <w:noProof/>
            <w:webHidden/>
          </w:rPr>
          <w:fldChar w:fldCharType="begin"/>
        </w:r>
        <w:r w:rsidR="002037EF">
          <w:rPr>
            <w:noProof/>
            <w:webHidden/>
          </w:rPr>
          <w:instrText xml:space="preserve"> PAGEREF _Toc441042119 \h </w:instrText>
        </w:r>
        <w:r>
          <w:rPr>
            <w:noProof/>
            <w:webHidden/>
          </w:rPr>
        </w:r>
        <w:r>
          <w:rPr>
            <w:noProof/>
            <w:webHidden/>
          </w:rPr>
          <w:fldChar w:fldCharType="separate"/>
        </w:r>
        <w:r w:rsidR="00AE480B">
          <w:rPr>
            <w:noProof/>
            <w:webHidden/>
          </w:rPr>
          <w:t>8</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0" w:history="1">
        <w:r w:rsidR="002037EF" w:rsidRPr="00BA12F0">
          <w:rPr>
            <w:rStyle w:val="Hipercze"/>
            <w:noProof/>
          </w:rPr>
          <w:t>Część X – Oświadczenia i dokumenty, jakie mają dostarczyć Wykonawcy  w celu potwierdzenia spełnienia warunków udziału w postępowaniu</w:t>
        </w:r>
        <w:r w:rsidR="002037EF">
          <w:rPr>
            <w:noProof/>
            <w:webHidden/>
          </w:rPr>
          <w:tab/>
        </w:r>
        <w:r>
          <w:rPr>
            <w:noProof/>
            <w:webHidden/>
          </w:rPr>
          <w:fldChar w:fldCharType="begin"/>
        </w:r>
        <w:r w:rsidR="002037EF">
          <w:rPr>
            <w:noProof/>
            <w:webHidden/>
          </w:rPr>
          <w:instrText xml:space="preserve"> PAGEREF _Toc441042120 \h </w:instrText>
        </w:r>
        <w:r>
          <w:rPr>
            <w:noProof/>
            <w:webHidden/>
          </w:rPr>
        </w:r>
        <w:r>
          <w:rPr>
            <w:noProof/>
            <w:webHidden/>
          </w:rPr>
          <w:fldChar w:fldCharType="separate"/>
        </w:r>
        <w:r w:rsidR="00AE480B">
          <w:rPr>
            <w:noProof/>
            <w:webHidden/>
          </w:rPr>
          <w:t>12</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1" w:history="1">
        <w:r w:rsidR="002037EF" w:rsidRPr="00BA12F0">
          <w:rPr>
            <w:rStyle w:val="Hipercze"/>
            <w:noProof/>
          </w:rPr>
          <w:t>Część XI - Informacja o sposobie przekazywania oświadczeń  i dokumentów</w:t>
        </w:r>
        <w:r w:rsidR="002037EF">
          <w:rPr>
            <w:noProof/>
            <w:webHidden/>
          </w:rPr>
          <w:tab/>
        </w:r>
        <w:r>
          <w:rPr>
            <w:noProof/>
            <w:webHidden/>
          </w:rPr>
          <w:fldChar w:fldCharType="begin"/>
        </w:r>
        <w:r w:rsidR="002037EF">
          <w:rPr>
            <w:noProof/>
            <w:webHidden/>
          </w:rPr>
          <w:instrText xml:space="preserve"> PAGEREF _Toc441042121 \h </w:instrText>
        </w:r>
        <w:r>
          <w:rPr>
            <w:noProof/>
            <w:webHidden/>
          </w:rPr>
        </w:r>
        <w:r>
          <w:rPr>
            <w:noProof/>
            <w:webHidden/>
          </w:rPr>
          <w:fldChar w:fldCharType="separate"/>
        </w:r>
        <w:r w:rsidR="00AE480B">
          <w:rPr>
            <w:noProof/>
            <w:webHidden/>
          </w:rPr>
          <w:t>14</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2" w:history="1">
        <w:r w:rsidR="002037EF" w:rsidRPr="00BA12F0">
          <w:rPr>
            <w:rStyle w:val="Hipercze"/>
            <w:noProof/>
          </w:rPr>
          <w:t>Część XII – Informacja o sposobie porozumiewania się.</w:t>
        </w:r>
        <w:r w:rsidR="002037EF">
          <w:rPr>
            <w:noProof/>
            <w:webHidden/>
          </w:rPr>
          <w:tab/>
        </w:r>
        <w:r>
          <w:rPr>
            <w:noProof/>
            <w:webHidden/>
          </w:rPr>
          <w:fldChar w:fldCharType="begin"/>
        </w:r>
        <w:r w:rsidR="002037EF">
          <w:rPr>
            <w:noProof/>
            <w:webHidden/>
          </w:rPr>
          <w:instrText xml:space="preserve"> PAGEREF _Toc441042122 \h </w:instrText>
        </w:r>
        <w:r>
          <w:rPr>
            <w:noProof/>
            <w:webHidden/>
          </w:rPr>
        </w:r>
        <w:r>
          <w:rPr>
            <w:noProof/>
            <w:webHidden/>
          </w:rPr>
          <w:fldChar w:fldCharType="separate"/>
        </w:r>
        <w:r w:rsidR="00AE480B">
          <w:rPr>
            <w:noProof/>
            <w:webHidden/>
          </w:rPr>
          <w:t>15</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3" w:history="1">
        <w:r w:rsidR="002037EF" w:rsidRPr="00BA12F0">
          <w:rPr>
            <w:rStyle w:val="Hipercze"/>
            <w:noProof/>
          </w:rPr>
          <w:t>Osoby uprawnione do porozumiewania się z Wykonawcami</w:t>
        </w:r>
        <w:r w:rsidR="002037EF">
          <w:rPr>
            <w:noProof/>
            <w:webHidden/>
          </w:rPr>
          <w:tab/>
        </w:r>
        <w:r>
          <w:rPr>
            <w:noProof/>
            <w:webHidden/>
          </w:rPr>
          <w:fldChar w:fldCharType="begin"/>
        </w:r>
        <w:r w:rsidR="002037EF">
          <w:rPr>
            <w:noProof/>
            <w:webHidden/>
          </w:rPr>
          <w:instrText xml:space="preserve"> PAGEREF _Toc441042123 \h </w:instrText>
        </w:r>
        <w:r>
          <w:rPr>
            <w:noProof/>
            <w:webHidden/>
          </w:rPr>
        </w:r>
        <w:r>
          <w:rPr>
            <w:noProof/>
            <w:webHidden/>
          </w:rPr>
          <w:fldChar w:fldCharType="separate"/>
        </w:r>
        <w:r w:rsidR="00AE480B">
          <w:rPr>
            <w:noProof/>
            <w:webHidden/>
          </w:rPr>
          <w:t>15</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4" w:history="1">
        <w:r w:rsidR="002037EF" w:rsidRPr="00BA12F0">
          <w:rPr>
            <w:rStyle w:val="Hipercze"/>
            <w:noProof/>
          </w:rPr>
          <w:t>Część XIII – Wymagania dotyczące wadium</w:t>
        </w:r>
        <w:r w:rsidR="002037EF">
          <w:rPr>
            <w:noProof/>
            <w:webHidden/>
          </w:rPr>
          <w:tab/>
        </w:r>
        <w:r>
          <w:rPr>
            <w:noProof/>
            <w:webHidden/>
          </w:rPr>
          <w:fldChar w:fldCharType="begin"/>
        </w:r>
        <w:r w:rsidR="002037EF">
          <w:rPr>
            <w:noProof/>
            <w:webHidden/>
          </w:rPr>
          <w:instrText xml:space="preserve"> PAGEREF _Toc441042124 \h </w:instrText>
        </w:r>
        <w:r>
          <w:rPr>
            <w:noProof/>
            <w:webHidden/>
          </w:rPr>
        </w:r>
        <w:r>
          <w:rPr>
            <w:noProof/>
            <w:webHidden/>
          </w:rPr>
          <w:fldChar w:fldCharType="separate"/>
        </w:r>
        <w:r w:rsidR="00AE480B">
          <w:rPr>
            <w:noProof/>
            <w:webHidden/>
          </w:rPr>
          <w:t>16</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5" w:history="1">
        <w:r w:rsidR="002037EF" w:rsidRPr="00BA12F0">
          <w:rPr>
            <w:rStyle w:val="Hipercze"/>
            <w:noProof/>
          </w:rPr>
          <w:t>Część XIV – Termin związania ofertą</w:t>
        </w:r>
        <w:r w:rsidR="002037EF">
          <w:rPr>
            <w:noProof/>
            <w:webHidden/>
          </w:rPr>
          <w:tab/>
        </w:r>
        <w:r>
          <w:rPr>
            <w:noProof/>
            <w:webHidden/>
          </w:rPr>
          <w:fldChar w:fldCharType="begin"/>
        </w:r>
        <w:r w:rsidR="002037EF">
          <w:rPr>
            <w:noProof/>
            <w:webHidden/>
          </w:rPr>
          <w:instrText xml:space="preserve"> PAGEREF _Toc441042125 \h </w:instrText>
        </w:r>
        <w:r>
          <w:rPr>
            <w:noProof/>
            <w:webHidden/>
          </w:rPr>
        </w:r>
        <w:r>
          <w:rPr>
            <w:noProof/>
            <w:webHidden/>
          </w:rPr>
          <w:fldChar w:fldCharType="separate"/>
        </w:r>
        <w:r w:rsidR="00AE480B">
          <w:rPr>
            <w:noProof/>
            <w:webHidden/>
          </w:rPr>
          <w:t>18</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6" w:history="1">
        <w:r w:rsidR="002037EF" w:rsidRPr="00BA12F0">
          <w:rPr>
            <w:rStyle w:val="Hipercze"/>
            <w:noProof/>
          </w:rPr>
          <w:t>Część XV – Opis sposobu przygotowania ofert</w:t>
        </w:r>
        <w:r w:rsidR="002037EF">
          <w:rPr>
            <w:noProof/>
            <w:webHidden/>
          </w:rPr>
          <w:tab/>
        </w:r>
        <w:r>
          <w:rPr>
            <w:noProof/>
            <w:webHidden/>
          </w:rPr>
          <w:fldChar w:fldCharType="begin"/>
        </w:r>
        <w:r w:rsidR="002037EF">
          <w:rPr>
            <w:noProof/>
            <w:webHidden/>
          </w:rPr>
          <w:instrText xml:space="preserve"> PAGEREF _Toc441042126 \h </w:instrText>
        </w:r>
        <w:r>
          <w:rPr>
            <w:noProof/>
            <w:webHidden/>
          </w:rPr>
        </w:r>
        <w:r>
          <w:rPr>
            <w:noProof/>
            <w:webHidden/>
          </w:rPr>
          <w:fldChar w:fldCharType="separate"/>
        </w:r>
        <w:r w:rsidR="00AE480B">
          <w:rPr>
            <w:noProof/>
            <w:webHidden/>
          </w:rPr>
          <w:t>18</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7" w:history="1">
        <w:r w:rsidR="002037EF" w:rsidRPr="00BA12F0">
          <w:rPr>
            <w:rStyle w:val="Hipercze"/>
            <w:noProof/>
          </w:rPr>
          <w:t>Część XVI – Miejsce oraz termin składania i otwarcia ofert</w:t>
        </w:r>
        <w:r w:rsidR="002037EF">
          <w:rPr>
            <w:noProof/>
            <w:webHidden/>
          </w:rPr>
          <w:tab/>
        </w:r>
        <w:r>
          <w:rPr>
            <w:noProof/>
            <w:webHidden/>
          </w:rPr>
          <w:fldChar w:fldCharType="begin"/>
        </w:r>
        <w:r w:rsidR="002037EF">
          <w:rPr>
            <w:noProof/>
            <w:webHidden/>
          </w:rPr>
          <w:instrText xml:space="preserve"> PAGEREF _Toc441042127 \h </w:instrText>
        </w:r>
        <w:r>
          <w:rPr>
            <w:noProof/>
            <w:webHidden/>
          </w:rPr>
        </w:r>
        <w:r>
          <w:rPr>
            <w:noProof/>
            <w:webHidden/>
          </w:rPr>
          <w:fldChar w:fldCharType="separate"/>
        </w:r>
        <w:r w:rsidR="00AE480B">
          <w:rPr>
            <w:noProof/>
            <w:webHidden/>
          </w:rPr>
          <w:t>20</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8" w:history="1">
        <w:r w:rsidR="002037EF" w:rsidRPr="00BA12F0">
          <w:rPr>
            <w:rStyle w:val="Hipercze"/>
            <w:noProof/>
          </w:rPr>
          <w:t>Część XVII – Opis sposobu obliczenia ceny</w:t>
        </w:r>
        <w:r w:rsidR="002037EF">
          <w:rPr>
            <w:noProof/>
            <w:webHidden/>
          </w:rPr>
          <w:tab/>
        </w:r>
        <w:r>
          <w:rPr>
            <w:noProof/>
            <w:webHidden/>
          </w:rPr>
          <w:fldChar w:fldCharType="begin"/>
        </w:r>
        <w:r w:rsidR="002037EF">
          <w:rPr>
            <w:noProof/>
            <w:webHidden/>
          </w:rPr>
          <w:instrText xml:space="preserve"> PAGEREF _Toc441042128 \h </w:instrText>
        </w:r>
        <w:r>
          <w:rPr>
            <w:noProof/>
            <w:webHidden/>
          </w:rPr>
        </w:r>
        <w:r>
          <w:rPr>
            <w:noProof/>
            <w:webHidden/>
          </w:rPr>
          <w:fldChar w:fldCharType="separate"/>
        </w:r>
        <w:r w:rsidR="00AE480B">
          <w:rPr>
            <w:noProof/>
            <w:webHidden/>
          </w:rPr>
          <w:t>21</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29" w:history="1">
        <w:r w:rsidR="002037EF" w:rsidRPr="00BA12F0">
          <w:rPr>
            <w:rStyle w:val="Hipercze"/>
            <w:noProof/>
          </w:rPr>
          <w:t>Część XVIII – Opis kryteriów, ich znaczenie oraz sposób oceny ofert</w:t>
        </w:r>
        <w:r w:rsidR="002037EF">
          <w:rPr>
            <w:noProof/>
            <w:webHidden/>
          </w:rPr>
          <w:tab/>
        </w:r>
        <w:r>
          <w:rPr>
            <w:noProof/>
            <w:webHidden/>
          </w:rPr>
          <w:fldChar w:fldCharType="begin"/>
        </w:r>
        <w:r w:rsidR="002037EF">
          <w:rPr>
            <w:noProof/>
            <w:webHidden/>
          </w:rPr>
          <w:instrText xml:space="preserve"> PAGEREF _Toc441042129 \h </w:instrText>
        </w:r>
        <w:r>
          <w:rPr>
            <w:noProof/>
            <w:webHidden/>
          </w:rPr>
        </w:r>
        <w:r>
          <w:rPr>
            <w:noProof/>
            <w:webHidden/>
          </w:rPr>
          <w:fldChar w:fldCharType="separate"/>
        </w:r>
        <w:r w:rsidR="00AE480B">
          <w:rPr>
            <w:noProof/>
            <w:webHidden/>
          </w:rPr>
          <w:t>23</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30" w:history="1">
        <w:r w:rsidR="002037EF" w:rsidRPr="00BA12F0">
          <w:rPr>
            <w:rStyle w:val="Hipercze"/>
            <w:noProof/>
          </w:rPr>
          <w:t>Część XIX – Informacja o formalnościach po wyborze oferty</w:t>
        </w:r>
        <w:r w:rsidR="002037EF">
          <w:rPr>
            <w:noProof/>
            <w:webHidden/>
          </w:rPr>
          <w:tab/>
        </w:r>
        <w:r>
          <w:rPr>
            <w:noProof/>
            <w:webHidden/>
          </w:rPr>
          <w:fldChar w:fldCharType="begin"/>
        </w:r>
        <w:r w:rsidR="002037EF">
          <w:rPr>
            <w:noProof/>
            <w:webHidden/>
          </w:rPr>
          <w:instrText xml:space="preserve"> PAGEREF _Toc441042130 \h </w:instrText>
        </w:r>
        <w:r>
          <w:rPr>
            <w:noProof/>
            <w:webHidden/>
          </w:rPr>
        </w:r>
        <w:r>
          <w:rPr>
            <w:noProof/>
            <w:webHidden/>
          </w:rPr>
          <w:fldChar w:fldCharType="separate"/>
        </w:r>
        <w:r w:rsidR="00AE480B">
          <w:rPr>
            <w:noProof/>
            <w:webHidden/>
          </w:rPr>
          <w:t>23</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31" w:history="1">
        <w:r w:rsidR="002037EF" w:rsidRPr="00BA12F0">
          <w:rPr>
            <w:rStyle w:val="Hipercze"/>
            <w:noProof/>
          </w:rPr>
          <w:t>Część XX – Zabezpieczenie należytego wykonania umowy</w:t>
        </w:r>
        <w:r w:rsidR="002037EF">
          <w:rPr>
            <w:noProof/>
            <w:webHidden/>
          </w:rPr>
          <w:tab/>
        </w:r>
        <w:r>
          <w:rPr>
            <w:noProof/>
            <w:webHidden/>
          </w:rPr>
          <w:fldChar w:fldCharType="begin"/>
        </w:r>
        <w:r w:rsidR="002037EF">
          <w:rPr>
            <w:noProof/>
            <w:webHidden/>
          </w:rPr>
          <w:instrText xml:space="preserve"> PAGEREF _Toc441042131 \h </w:instrText>
        </w:r>
        <w:r>
          <w:rPr>
            <w:noProof/>
            <w:webHidden/>
          </w:rPr>
        </w:r>
        <w:r>
          <w:rPr>
            <w:noProof/>
            <w:webHidden/>
          </w:rPr>
          <w:fldChar w:fldCharType="separate"/>
        </w:r>
        <w:r w:rsidR="00AE480B">
          <w:rPr>
            <w:noProof/>
            <w:webHidden/>
          </w:rPr>
          <w:t>25</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32" w:history="1">
        <w:r w:rsidR="002037EF" w:rsidRPr="00BA12F0">
          <w:rPr>
            <w:rStyle w:val="Hipercze"/>
            <w:noProof/>
          </w:rPr>
          <w:t>Część XXI – Istotne postanowienia umowy i formalności jakich Wykonawca dokona po zawarciu umowy</w:t>
        </w:r>
        <w:r w:rsidR="002037EF">
          <w:rPr>
            <w:noProof/>
            <w:webHidden/>
          </w:rPr>
          <w:tab/>
        </w:r>
        <w:r>
          <w:rPr>
            <w:noProof/>
            <w:webHidden/>
          </w:rPr>
          <w:fldChar w:fldCharType="begin"/>
        </w:r>
        <w:r w:rsidR="002037EF">
          <w:rPr>
            <w:noProof/>
            <w:webHidden/>
          </w:rPr>
          <w:instrText xml:space="preserve"> PAGEREF _Toc441042132 \h </w:instrText>
        </w:r>
        <w:r>
          <w:rPr>
            <w:noProof/>
            <w:webHidden/>
          </w:rPr>
        </w:r>
        <w:r>
          <w:rPr>
            <w:noProof/>
            <w:webHidden/>
          </w:rPr>
          <w:fldChar w:fldCharType="separate"/>
        </w:r>
        <w:r w:rsidR="00AE480B">
          <w:rPr>
            <w:noProof/>
            <w:webHidden/>
          </w:rPr>
          <w:t>26</w:t>
        </w:r>
        <w:r>
          <w:rPr>
            <w:noProof/>
            <w:webHidden/>
          </w:rPr>
          <w:fldChar w:fldCharType="end"/>
        </w:r>
      </w:hyperlink>
    </w:p>
    <w:p w:rsidR="002037EF" w:rsidRDefault="007B3A7A">
      <w:pPr>
        <w:pStyle w:val="Spistreci1"/>
        <w:rPr>
          <w:rFonts w:asciiTheme="minorHAnsi" w:eastAsiaTheme="minorEastAsia" w:hAnsiTheme="minorHAnsi" w:cstheme="minorBidi"/>
          <w:noProof/>
          <w:sz w:val="22"/>
          <w:szCs w:val="22"/>
        </w:rPr>
      </w:pPr>
      <w:hyperlink w:anchor="_Toc441042133" w:history="1">
        <w:r w:rsidR="002037EF" w:rsidRPr="00BA12F0">
          <w:rPr>
            <w:rStyle w:val="Hipercze"/>
            <w:noProof/>
          </w:rPr>
          <w:t>Część XXII – Pouczenie o środkach ochrony prawnej</w:t>
        </w:r>
        <w:r w:rsidR="002037EF">
          <w:rPr>
            <w:noProof/>
            <w:webHidden/>
          </w:rPr>
          <w:tab/>
        </w:r>
        <w:r>
          <w:rPr>
            <w:noProof/>
            <w:webHidden/>
          </w:rPr>
          <w:fldChar w:fldCharType="begin"/>
        </w:r>
        <w:r w:rsidR="002037EF">
          <w:rPr>
            <w:noProof/>
            <w:webHidden/>
          </w:rPr>
          <w:instrText xml:space="preserve"> PAGEREF _Toc441042133 \h </w:instrText>
        </w:r>
        <w:r>
          <w:rPr>
            <w:noProof/>
            <w:webHidden/>
          </w:rPr>
        </w:r>
        <w:r>
          <w:rPr>
            <w:noProof/>
            <w:webHidden/>
          </w:rPr>
          <w:fldChar w:fldCharType="separate"/>
        </w:r>
        <w:r w:rsidR="00AE480B">
          <w:rPr>
            <w:noProof/>
            <w:webHidden/>
          </w:rPr>
          <w:t>26</w:t>
        </w:r>
        <w:r>
          <w:rPr>
            <w:noProof/>
            <w:webHidden/>
          </w:rPr>
          <w:fldChar w:fldCharType="end"/>
        </w:r>
      </w:hyperlink>
    </w:p>
    <w:p w:rsidR="006C781E" w:rsidRPr="00F02C0F" w:rsidRDefault="007B3A7A" w:rsidP="0055250A">
      <w:pPr>
        <w:pStyle w:val="Nagwek1"/>
      </w:pPr>
      <w:r w:rsidRPr="00F02C0F">
        <w:fldChar w:fldCharType="end"/>
      </w:r>
      <w:r w:rsidR="00853F25" w:rsidRPr="00F02C0F">
        <w:br w:type="page"/>
      </w:r>
      <w:bookmarkStart w:id="4" w:name="_Toc361215862"/>
      <w:bookmarkStart w:id="5" w:name="_Toc361215948"/>
      <w:bookmarkStart w:id="6" w:name="_Toc441042111"/>
      <w:r w:rsidR="00483751" w:rsidRPr="00F02C0F">
        <w:lastRenderedPageBreak/>
        <w:t>C</w:t>
      </w:r>
      <w:r w:rsidR="006C781E" w:rsidRPr="00F02C0F">
        <w:t xml:space="preserve">zęść </w:t>
      </w:r>
      <w:r w:rsidR="005D6E7E" w:rsidRPr="00F02C0F">
        <w:t>I – Nazwa i adres Zamawiającego</w:t>
      </w:r>
      <w:bookmarkEnd w:id="2"/>
      <w:bookmarkEnd w:id="4"/>
      <w:bookmarkEnd w:id="5"/>
      <w:bookmarkEnd w:id="6"/>
    </w:p>
    <w:p w:rsidR="005F067C" w:rsidRPr="00F02C0F" w:rsidRDefault="005F067C" w:rsidP="005F067C">
      <w:pPr>
        <w:jc w:val="both"/>
        <w:rPr>
          <w:rFonts w:ascii="Tahoma" w:hAnsi="Tahoma" w:cs="Tahoma"/>
          <w:b/>
          <w:bCs/>
        </w:rPr>
      </w:pPr>
    </w:p>
    <w:p w:rsidR="005F067C" w:rsidRPr="00F02C0F" w:rsidRDefault="005F067C" w:rsidP="005F067C">
      <w:pPr>
        <w:jc w:val="both"/>
        <w:rPr>
          <w:rFonts w:ascii="Tahoma" w:hAnsi="Tahoma" w:cs="Tahoma"/>
          <w:b/>
          <w:bCs/>
        </w:rPr>
      </w:pPr>
      <w:r w:rsidRPr="00F02C0F">
        <w:rPr>
          <w:rFonts w:ascii="Tahoma" w:hAnsi="Tahoma" w:cs="Tahoma"/>
          <w:b/>
          <w:bCs/>
        </w:rPr>
        <w:t>Powiat Goleniowski</w:t>
      </w:r>
    </w:p>
    <w:p w:rsidR="005F067C" w:rsidRPr="00F02C0F" w:rsidRDefault="005F067C" w:rsidP="005F067C">
      <w:pPr>
        <w:jc w:val="both"/>
        <w:rPr>
          <w:rFonts w:ascii="Tahoma" w:hAnsi="Tahoma" w:cs="Tahoma"/>
          <w:b/>
          <w:bCs/>
        </w:rPr>
      </w:pPr>
      <w:r w:rsidRPr="00F02C0F">
        <w:rPr>
          <w:rFonts w:ascii="Tahoma" w:hAnsi="Tahoma" w:cs="Tahoma"/>
          <w:b/>
          <w:bCs/>
        </w:rPr>
        <w:t xml:space="preserve">ul. Dworcowa 1, </w:t>
      </w:r>
    </w:p>
    <w:p w:rsidR="005F067C" w:rsidRPr="00F02C0F" w:rsidRDefault="005F067C" w:rsidP="005F067C">
      <w:pPr>
        <w:jc w:val="both"/>
        <w:rPr>
          <w:rFonts w:ascii="Tahoma" w:hAnsi="Tahoma" w:cs="Tahoma"/>
          <w:b/>
          <w:bCs/>
        </w:rPr>
      </w:pPr>
      <w:r w:rsidRPr="00F02C0F">
        <w:rPr>
          <w:rFonts w:ascii="Tahoma" w:hAnsi="Tahoma" w:cs="Tahoma"/>
          <w:b/>
          <w:bCs/>
        </w:rPr>
        <w:t>72 – 100 Goleniów</w:t>
      </w:r>
    </w:p>
    <w:p w:rsidR="005F067C" w:rsidRPr="00F02C0F" w:rsidRDefault="005F067C" w:rsidP="005F067C">
      <w:pPr>
        <w:jc w:val="both"/>
        <w:rPr>
          <w:rFonts w:ascii="Tahoma" w:hAnsi="Tahoma" w:cs="Tahoma"/>
          <w:b/>
          <w:bCs/>
        </w:rPr>
      </w:pPr>
      <w:r w:rsidRPr="00F02C0F">
        <w:rPr>
          <w:rFonts w:ascii="Tahoma" w:hAnsi="Tahoma" w:cs="Tahoma"/>
          <w:b/>
          <w:bCs/>
        </w:rPr>
        <w:t xml:space="preserve">strona internetowa: </w:t>
      </w:r>
      <w:hyperlink r:id="rId9" w:history="1">
        <w:r w:rsidRPr="00F02C0F">
          <w:rPr>
            <w:rStyle w:val="Hipercze"/>
            <w:rFonts w:ascii="Tahoma" w:hAnsi="Tahoma" w:cs="Tahoma"/>
            <w:b/>
            <w:bCs/>
            <w:color w:val="auto"/>
          </w:rPr>
          <w:t>www.powiat-goleniowski.pl</w:t>
        </w:r>
      </w:hyperlink>
    </w:p>
    <w:p w:rsidR="005F067C" w:rsidRPr="00F02C0F" w:rsidRDefault="00CA640A" w:rsidP="005F067C">
      <w:pPr>
        <w:jc w:val="both"/>
        <w:rPr>
          <w:rFonts w:ascii="Tahoma" w:hAnsi="Tahoma" w:cs="Tahoma"/>
          <w:b/>
          <w:bCs/>
          <w:lang w:val="de-DE"/>
        </w:rPr>
      </w:pPr>
      <w:proofErr w:type="spellStart"/>
      <w:r w:rsidRPr="00F02C0F">
        <w:rPr>
          <w:rFonts w:ascii="Tahoma" w:hAnsi="Tahoma" w:cs="Tahoma"/>
          <w:b/>
          <w:bCs/>
          <w:lang w:val="de-DE"/>
        </w:rPr>
        <w:t>numer</w:t>
      </w:r>
      <w:proofErr w:type="spellEnd"/>
      <w:r w:rsidRPr="00F02C0F">
        <w:rPr>
          <w:rFonts w:ascii="Tahoma" w:hAnsi="Tahoma" w:cs="Tahoma"/>
          <w:b/>
          <w:bCs/>
          <w:lang w:val="de-DE"/>
        </w:rPr>
        <w:t xml:space="preserve"> </w:t>
      </w:r>
      <w:proofErr w:type="spellStart"/>
      <w:r w:rsidRPr="00F02C0F">
        <w:rPr>
          <w:rFonts w:ascii="Tahoma" w:hAnsi="Tahoma" w:cs="Tahoma"/>
          <w:b/>
          <w:bCs/>
          <w:lang w:val="de-DE"/>
        </w:rPr>
        <w:t>telefonu</w:t>
      </w:r>
      <w:proofErr w:type="spellEnd"/>
      <w:r w:rsidRPr="00F02C0F">
        <w:rPr>
          <w:rFonts w:ascii="Tahoma" w:hAnsi="Tahoma" w:cs="Tahoma"/>
          <w:b/>
          <w:bCs/>
          <w:lang w:val="de-DE"/>
        </w:rPr>
        <w:t xml:space="preserve">: </w:t>
      </w:r>
      <w:r w:rsidR="00595586" w:rsidRPr="00F02C0F">
        <w:rPr>
          <w:rFonts w:ascii="Tahoma" w:hAnsi="Tahoma" w:cs="Tahoma"/>
          <w:b/>
          <w:bCs/>
          <w:lang w:val="de-DE"/>
        </w:rPr>
        <w:t>91 471 02 65</w:t>
      </w:r>
    </w:p>
    <w:p w:rsidR="005F067C" w:rsidRPr="00F02C0F" w:rsidRDefault="00CA640A" w:rsidP="005F067C">
      <w:pPr>
        <w:jc w:val="both"/>
        <w:rPr>
          <w:rFonts w:ascii="Tahoma" w:hAnsi="Tahoma" w:cs="Tahoma"/>
          <w:b/>
          <w:bCs/>
          <w:lang w:val="de-DE"/>
        </w:rPr>
      </w:pPr>
      <w:proofErr w:type="spellStart"/>
      <w:r w:rsidRPr="00F02C0F">
        <w:rPr>
          <w:rFonts w:ascii="Tahoma" w:hAnsi="Tahoma" w:cs="Tahoma"/>
          <w:b/>
          <w:bCs/>
          <w:lang w:val="de-DE"/>
        </w:rPr>
        <w:t>numer</w:t>
      </w:r>
      <w:proofErr w:type="spellEnd"/>
      <w:r w:rsidRPr="00F02C0F">
        <w:rPr>
          <w:rFonts w:ascii="Tahoma" w:hAnsi="Tahoma" w:cs="Tahoma"/>
          <w:b/>
          <w:bCs/>
          <w:lang w:val="de-DE"/>
        </w:rPr>
        <w:t xml:space="preserve"> fax: </w:t>
      </w:r>
      <w:r w:rsidR="00595586" w:rsidRPr="00F02C0F">
        <w:rPr>
          <w:rFonts w:ascii="Tahoma" w:hAnsi="Tahoma" w:cs="Tahoma"/>
          <w:b/>
          <w:bCs/>
          <w:lang w:val="de-DE"/>
        </w:rPr>
        <w:t>91 471 02 00</w:t>
      </w:r>
    </w:p>
    <w:p w:rsidR="00D726B4" w:rsidRPr="00F02C0F" w:rsidRDefault="00D726B4" w:rsidP="005F067C">
      <w:pPr>
        <w:jc w:val="both"/>
        <w:rPr>
          <w:rFonts w:ascii="Tahoma" w:hAnsi="Tahoma" w:cs="Tahoma"/>
          <w:b/>
          <w:bCs/>
          <w:lang w:val="en-US"/>
        </w:rPr>
      </w:pPr>
      <w:r w:rsidRPr="00F02C0F">
        <w:rPr>
          <w:rFonts w:ascii="Tahoma" w:hAnsi="Tahoma" w:cs="Tahoma"/>
          <w:b/>
          <w:bCs/>
          <w:lang w:val="en-US"/>
        </w:rPr>
        <w:t>e-mail: wrip@powiat-goleniowski.pl</w:t>
      </w:r>
    </w:p>
    <w:p w:rsidR="005F067C" w:rsidRPr="00F02C0F" w:rsidRDefault="005F067C" w:rsidP="00422EB3">
      <w:pPr>
        <w:jc w:val="both"/>
        <w:rPr>
          <w:rFonts w:ascii="Tahoma" w:hAnsi="Tahoma" w:cs="Tahoma"/>
          <w:b/>
        </w:rPr>
      </w:pPr>
      <w:r w:rsidRPr="00F02C0F">
        <w:rPr>
          <w:rFonts w:ascii="Tahoma" w:hAnsi="Tahoma" w:cs="Tahoma"/>
          <w:b/>
          <w:bCs/>
        </w:rPr>
        <w:t xml:space="preserve">Godziny urzędowania: poniedziałek </w:t>
      </w:r>
      <w:r w:rsidR="00422EB3" w:rsidRPr="00F02C0F">
        <w:rPr>
          <w:rFonts w:ascii="Tahoma" w:hAnsi="Tahoma" w:cs="Tahoma"/>
          <w:b/>
          <w:bCs/>
        </w:rPr>
        <w:t>– piątek od 7.30 do 15.30</w:t>
      </w:r>
    </w:p>
    <w:p w:rsidR="00BD791A" w:rsidRPr="00F02C0F" w:rsidRDefault="00BD791A" w:rsidP="00282FB3">
      <w:pPr>
        <w:pStyle w:val="Nagwek1"/>
        <w:rPr>
          <w:rFonts w:cs="Tahoma"/>
        </w:rPr>
      </w:pPr>
      <w:bookmarkStart w:id="7" w:name="_Toc332103838"/>
      <w:bookmarkStart w:id="8" w:name="_Toc361215863"/>
      <w:bookmarkStart w:id="9" w:name="_Toc361215949"/>
    </w:p>
    <w:p w:rsidR="00F0510A" w:rsidRPr="00F02C0F" w:rsidRDefault="00F0510A" w:rsidP="00F0510A">
      <w:pPr>
        <w:rPr>
          <w:rFonts w:ascii="Tahoma" w:hAnsi="Tahoma" w:cs="Tahoma"/>
        </w:rPr>
      </w:pPr>
    </w:p>
    <w:p w:rsidR="006C781E" w:rsidRPr="0055250A" w:rsidRDefault="006C781E" w:rsidP="0055250A">
      <w:pPr>
        <w:pStyle w:val="Nagwek1"/>
      </w:pPr>
      <w:bookmarkStart w:id="10" w:name="_Toc441042112"/>
      <w:r w:rsidRPr="0055250A">
        <w:t>Część II – Tryb zamówienia</w:t>
      </w:r>
      <w:bookmarkEnd w:id="7"/>
      <w:bookmarkEnd w:id="8"/>
      <w:bookmarkEnd w:id="9"/>
      <w:bookmarkEnd w:id="10"/>
    </w:p>
    <w:p w:rsidR="006C781E" w:rsidRPr="00F02C0F" w:rsidRDefault="006C781E" w:rsidP="006C781E">
      <w:pPr>
        <w:jc w:val="both"/>
        <w:rPr>
          <w:rFonts w:ascii="Tahoma" w:hAnsi="Tahoma" w:cs="Tahoma"/>
        </w:rPr>
      </w:pPr>
    </w:p>
    <w:p w:rsidR="006C781E" w:rsidRPr="00F02C0F" w:rsidRDefault="006C781E" w:rsidP="006C781E">
      <w:pPr>
        <w:jc w:val="both"/>
        <w:rPr>
          <w:rFonts w:ascii="Tahoma" w:hAnsi="Tahoma" w:cs="Tahoma"/>
        </w:rPr>
      </w:pPr>
      <w:r w:rsidRPr="00F02C0F">
        <w:rPr>
          <w:rFonts w:ascii="Tahoma" w:hAnsi="Tahoma" w:cs="Tahoma"/>
        </w:rPr>
        <w:t xml:space="preserve">Zamówienie prowadzone jest w trybie przetargu </w:t>
      </w:r>
      <w:r w:rsidRPr="00F02C0F">
        <w:rPr>
          <w:rFonts w:ascii="Tahoma" w:hAnsi="Tahoma" w:cs="Tahoma"/>
          <w:b/>
        </w:rPr>
        <w:t xml:space="preserve">nieograniczonego </w:t>
      </w:r>
      <w:r w:rsidR="007B4AB2" w:rsidRPr="00F02C0F">
        <w:rPr>
          <w:rFonts w:ascii="Tahoma" w:hAnsi="Tahoma" w:cs="Tahoma"/>
        </w:rPr>
        <w:t>o wartości  zamówienia mniejsze</w:t>
      </w:r>
      <w:r w:rsidR="005C7188" w:rsidRPr="00F02C0F">
        <w:rPr>
          <w:rFonts w:ascii="Tahoma" w:hAnsi="Tahoma" w:cs="Tahoma"/>
        </w:rPr>
        <w:t>j</w:t>
      </w:r>
      <w:r w:rsidR="007B4AB2" w:rsidRPr="00F02C0F">
        <w:rPr>
          <w:rFonts w:ascii="Tahoma" w:hAnsi="Tahoma" w:cs="Tahoma"/>
        </w:rPr>
        <w:t xml:space="preserve"> od kwot określonych w przepisach wydanych na podstawie art. 11 ust. 8 ustawy z dnia 29 stycznia 2004</w:t>
      </w:r>
      <w:r w:rsidR="003E14EA" w:rsidRPr="00F02C0F">
        <w:rPr>
          <w:rFonts w:ascii="Tahoma" w:hAnsi="Tahoma" w:cs="Tahoma"/>
        </w:rPr>
        <w:t xml:space="preserve"> </w:t>
      </w:r>
      <w:r w:rsidR="007B4AB2" w:rsidRPr="00F02C0F">
        <w:rPr>
          <w:rFonts w:ascii="Tahoma" w:hAnsi="Tahoma" w:cs="Tahoma"/>
        </w:rPr>
        <w:t>r. – Prawo zamówień publicznych</w:t>
      </w:r>
      <w:r w:rsidR="00422EB3" w:rsidRPr="00F02C0F">
        <w:rPr>
          <w:rFonts w:ascii="Tahoma" w:hAnsi="Tahoma" w:cs="Tahoma"/>
        </w:rPr>
        <w:t xml:space="preserve"> </w:t>
      </w:r>
      <w:r w:rsidR="00C670C2" w:rsidRPr="00F02C0F">
        <w:rPr>
          <w:rFonts w:ascii="Tahoma" w:hAnsi="Tahoma" w:cs="Tahoma"/>
        </w:rPr>
        <w:br/>
      </w:r>
      <w:r w:rsidR="00422EB3" w:rsidRPr="00F02C0F">
        <w:rPr>
          <w:rFonts w:ascii="Tahoma" w:hAnsi="Tahoma" w:cs="Tahoma"/>
        </w:rPr>
        <w:t>(</w:t>
      </w:r>
      <w:r w:rsidR="00422EB3" w:rsidRPr="00F02C0F">
        <w:rPr>
          <w:rFonts w:ascii="Tahoma" w:hAnsi="Tahoma" w:cs="Tahoma"/>
          <w:color w:val="000000"/>
        </w:rPr>
        <w:t xml:space="preserve">tj. Dz. U. </w:t>
      </w:r>
      <w:r w:rsidR="00E357DF" w:rsidRPr="00F02C0F">
        <w:rPr>
          <w:rFonts w:ascii="Tahoma" w:hAnsi="Tahoma" w:cs="Tahoma"/>
          <w:color w:val="000000"/>
        </w:rPr>
        <w:t>z 201</w:t>
      </w:r>
      <w:r w:rsidR="00EC7100" w:rsidRPr="00F02C0F">
        <w:rPr>
          <w:rFonts w:ascii="Tahoma" w:hAnsi="Tahoma" w:cs="Tahoma"/>
          <w:color w:val="000000"/>
        </w:rPr>
        <w:t>5</w:t>
      </w:r>
      <w:r w:rsidR="00E357DF" w:rsidRPr="00F02C0F">
        <w:rPr>
          <w:rFonts w:ascii="Tahoma" w:hAnsi="Tahoma" w:cs="Tahoma"/>
          <w:color w:val="000000"/>
        </w:rPr>
        <w:t xml:space="preserve"> r. poz.</w:t>
      </w:r>
      <w:r w:rsidR="00F85C80" w:rsidRPr="00F02C0F">
        <w:rPr>
          <w:rFonts w:ascii="Tahoma" w:hAnsi="Tahoma" w:cs="Tahoma"/>
          <w:color w:val="000000"/>
        </w:rPr>
        <w:t xml:space="preserve"> </w:t>
      </w:r>
      <w:r w:rsidR="007A3C7F" w:rsidRPr="00F02C0F">
        <w:rPr>
          <w:rFonts w:ascii="Tahoma" w:hAnsi="Tahoma" w:cs="Tahoma"/>
          <w:color w:val="000000"/>
        </w:rPr>
        <w:t>3</w:t>
      </w:r>
      <w:r w:rsidR="00EC7100" w:rsidRPr="00F02C0F">
        <w:rPr>
          <w:rFonts w:ascii="Tahoma" w:hAnsi="Tahoma" w:cs="Tahoma"/>
          <w:color w:val="000000"/>
        </w:rPr>
        <w:t>49</w:t>
      </w:r>
      <w:r w:rsidR="007A3C7F" w:rsidRPr="00F02C0F">
        <w:rPr>
          <w:rFonts w:ascii="Tahoma" w:hAnsi="Tahoma" w:cs="Tahoma"/>
          <w:color w:val="000000"/>
        </w:rPr>
        <w:t>)</w:t>
      </w:r>
      <w:r w:rsidR="00422EB3" w:rsidRPr="00F02C0F">
        <w:rPr>
          <w:rFonts w:ascii="Tahoma" w:hAnsi="Tahoma" w:cs="Tahoma"/>
        </w:rPr>
        <w:t xml:space="preserve"> zwanej dalej „ustawą”</w:t>
      </w:r>
      <w:r w:rsidR="007B4AB2" w:rsidRPr="00F02C0F">
        <w:rPr>
          <w:rFonts w:ascii="Tahoma" w:hAnsi="Tahoma" w:cs="Tahoma"/>
        </w:rPr>
        <w:t>.</w:t>
      </w:r>
    </w:p>
    <w:p w:rsidR="00422EB3" w:rsidRPr="00F02C0F" w:rsidRDefault="00422EB3" w:rsidP="006C781E">
      <w:pPr>
        <w:jc w:val="both"/>
        <w:rPr>
          <w:rFonts w:ascii="Tahoma" w:hAnsi="Tahoma" w:cs="Tahoma"/>
          <w:u w:val="single"/>
        </w:rPr>
      </w:pPr>
    </w:p>
    <w:p w:rsidR="006C781E" w:rsidRPr="00F02C0F" w:rsidRDefault="006C781E" w:rsidP="006C781E">
      <w:pPr>
        <w:jc w:val="both"/>
        <w:rPr>
          <w:rFonts w:ascii="Tahoma" w:hAnsi="Tahoma" w:cs="Tahoma"/>
          <w:u w:val="single"/>
        </w:rPr>
      </w:pPr>
      <w:r w:rsidRPr="00F02C0F">
        <w:rPr>
          <w:rFonts w:ascii="Tahoma" w:hAnsi="Tahoma" w:cs="Tahoma"/>
          <w:u w:val="single"/>
        </w:rPr>
        <w:t>Postępowanie prowadzi się w języku polskim, z zachowaniem formy pisemnej.</w:t>
      </w:r>
    </w:p>
    <w:p w:rsidR="006C781E" w:rsidRPr="00F02C0F" w:rsidRDefault="006C781E" w:rsidP="006C781E">
      <w:pPr>
        <w:jc w:val="both"/>
        <w:rPr>
          <w:rFonts w:ascii="Tahoma" w:hAnsi="Tahoma" w:cs="Tahoma"/>
        </w:rPr>
      </w:pPr>
    </w:p>
    <w:p w:rsidR="00F0510A" w:rsidRPr="00F02C0F" w:rsidRDefault="00F0510A" w:rsidP="006C781E">
      <w:pPr>
        <w:jc w:val="both"/>
        <w:rPr>
          <w:rFonts w:ascii="Tahoma" w:hAnsi="Tahoma" w:cs="Tahoma"/>
        </w:rPr>
      </w:pPr>
    </w:p>
    <w:p w:rsidR="006C781E" w:rsidRPr="0055250A" w:rsidRDefault="006C781E" w:rsidP="0055250A">
      <w:pPr>
        <w:pStyle w:val="Nagwek1"/>
      </w:pPr>
      <w:bookmarkStart w:id="11" w:name="_Toc332103839"/>
      <w:bookmarkStart w:id="12" w:name="_Toc361215864"/>
      <w:bookmarkStart w:id="13" w:name="_Toc361215950"/>
      <w:bookmarkStart w:id="14" w:name="_Toc441042113"/>
      <w:r w:rsidRPr="0055250A">
        <w:t>Część II</w:t>
      </w:r>
      <w:r w:rsidR="005D6E7E" w:rsidRPr="0055250A">
        <w:t>I -  Opis przedmiotu zamówienia</w:t>
      </w:r>
      <w:bookmarkEnd w:id="11"/>
      <w:bookmarkEnd w:id="12"/>
      <w:bookmarkEnd w:id="13"/>
      <w:bookmarkEnd w:id="14"/>
    </w:p>
    <w:p w:rsidR="00C44D15" w:rsidRPr="00F02C0F" w:rsidRDefault="00C44D15" w:rsidP="006C781E">
      <w:pPr>
        <w:jc w:val="both"/>
        <w:rPr>
          <w:rFonts w:ascii="Tahoma" w:hAnsi="Tahoma" w:cs="Tahoma"/>
          <w:b/>
        </w:rPr>
      </w:pPr>
    </w:p>
    <w:p w:rsidR="00F02C0F" w:rsidRPr="00ED1920" w:rsidRDefault="00D726B4" w:rsidP="00F02C0F">
      <w:pPr>
        <w:numPr>
          <w:ilvl w:val="0"/>
          <w:numId w:val="15"/>
        </w:numPr>
        <w:tabs>
          <w:tab w:val="left" w:pos="284"/>
        </w:tabs>
        <w:ind w:left="0" w:firstLine="0"/>
        <w:jc w:val="both"/>
        <w:rPr>
          <w:rFonts w:ascii="Tahoma" w:hAnsi="Tahoma" w:cs="Tahoma"/>
        </w:rPr>
      </w:pPr>
      <w:bookmarkStart w:id="15" w:name="_Toc332103840"/>
      <w:r w:rsidRPr="00F02C0F">
        <w:rPr>
          <w:rFonts w:ascii="Tahoma" w:hAnsi="Tahoma" w:cs="Tahoma"/>
        </w:rPr>
        <w:t>Przedmiotem zamówienia jest</w:t>
      </w:r>
      <w:r w:rsidR="00CC792C" w:rsidRPr="00F02C0F">
        <w:rPr>
          <w:rFonts w:ascii="Tahoma" w:hAnsi="Tahoma" w:cs="Tahoma"/>
        </w:rPr>
        <w:t>:</w:t>
      </w:r>
    </w:p>
    <w:p w:rsidR="004D1FAC" w:rsidRPr="00F02C0F" w:rsidRDefault="004D1FAC" w:rsidP="004D1FAC">
      <w:pPr>
        <w:tabs>
          <w:tab w:val="left" w:pos="284"/>
        </w:tabs>
        <w:jc w:val="both"/>
        <w:rPr>
          <w:rFonts w:ascii="Tahoma" w:hAnsi="Tahoma" w:cs="Tahoma"/>
        </w:rPr>
      </w:pPr>
    </w:p>
    <w:p w:rsidR="00467E89" w:rsidRPr="00F02C0F" w:rsidRDefault="00C73DF5" w:rsidP="00467E89">
      <w:pPr>
        <w:pStyle w:val="Nagwek4"/>
        <w:jc w:val="center"/>
        <w:rPr>
          <w:rFonts w:ascii="Tahoma" w:hAnsi="Tahoma" w:cs="Tahoma"/>
          <w:sz w:val="24"/>
        </w:rPr>
      </w:pPr>
      <w:r>
        <w:rPr>
          <w:rFonts w:ascii="Tahoma" w:hAnsi="Tahoma" w:cs="Tahoma"/>
          <w:sz w:val="24"/>
        </w:rPr>
        <w:t>„Budowa boisk</w:t>
      </w:r>
      <w:r w:rsidR="00467E89">
        <w:rPr>
          <w:rFonts w:ascii="Tahoma" w:hAnsi="Tahoma" w:cs="Tahoma"/>
          <w:sz w:val="24"/>
        </w:rPr>
        <w:t xml:space="preserve"> przy Zespole Szkół nr 1 przy ul. Niepodległości oraz przy </w:t>
      </w:r>
      <w:r w:rsidR="00D37B0A">
        <w:rPr>
          <w:rFonts w:ascii="Tahoma" w:hAnsi="Tahoma" w:cs="Tahoma"/>
          <w:sz w:val="24"/>
        </w:rPr>
        <w:br/>
      </w:r>
      <w:r w:rsidR="00467E89">
        <w:rPr>
          <w:rFonts w:ascii="Tahoma" w:hAnsi="Tahoma" w:cs="Tahoma"/>
          <w:sz w:val="24"/>
        </w:rPr>
        <w:t xml:space="preserve">ul. Maszewskiej w Goleniowie” -  etap </w:t>
      </w:r>
      <w:r w:rsidR="0020146B">
        <w:rPr>
          <w:rFonts w:ascii="Tahoma" w:hAnsi="Tahoma" w:cs="Tahoma"/>
          <w:sz w:val="24"/>
        </w:rPr>
        <w:t>I</w:t>
      </w:r>
      <w:r w:rsidR="00467E89">
        <w:rPr>
          <w:rFonts w:ascii="Tahoma" w:hAnsi="Tahoma" w:cs="Tahoma"/>
          <w:sz w:val="24"/>
        </w:rPr>
        <w:t>I.”</w:t>
      </w:r>
    </w:p>
    <w:p w:rsidR="00864B2B" w:rsidRPr="00F02C0F" w:rsidRDefault="00864B2B" w:rsidP="00253133">
      <w:pPr>
        <w:jc w:val="both"/>
        <w:rPr>
          <w:rFonts w:ascii="Tahoma" w:hAnsi="Tahoma" w:cs="Tahoma"/>
          <w:b/>
          <w:highlight w:val="yellow"/>
        </w:rPr>
      </w:pPr>
    </w:p>
    <w:p w:rsidR="00CE4C4D" w:rsidRDefault="00E00A65" w:rsidP="00253133">
      <w:pPr>
        <w:jc w:val="both"/>
        <w:rPr>
          <w:rFonts w:ascii="Tahoma" w:hAnsi="Tahoma" w:cs="Tahoma"/>
        </w:rPr>
      </w:pPr>
      <w:r>
        <w:rPr>
          <w:rFonts w:ascii="Tahoma" w:hAnsi="Tahoma" w:cs="Tahoma"/>
        </w:rPr>
        <w:t xml:space="preserve">Roboty budowlane objęte zamówieniem realizowane są na podstawie zgłoszenia do Zachodniopomorskiego Urzędu Wojewódzkiego i </w:t>
      </w:r>
      <w:r w:rsidR="00D37B0A">
        <w:rPr>
          <w:rFonts w:ascii="Tahoma" w:hAnsi="Tahoma" w:cs="Tahoma"/>
        </w:rPr>
        <w:t xml:space="preserve">po </w:t>
      </w:r>
      <w:r>
        <w:rPr>
          <w:rFonts w:ascii="Tahoma" w:hAnsi="Tahoma" w:cs="Tahoma"/>
        </w:rPr>
        <w:t xml:space="preserve">uzyskaniu pozytywnej opinii </w:t>
      </w:r>
      <w:r w:rsidR="00D37B0A">
        <w:rPr>
          <w:rFonts w:ascii="Tahoma" w:hAnsi="Tahoma" w:cs="Tahoma"/>
        </w:rPr>
        <w:br/>
      </w:r>
      <w:r>
        <w:rPr>
          <w:rFonts w:ascii="Tahoma" w:hAnsi="Tahoma" w:cs="Tahoma"/>
        </w:rPr>
        <w:t>z dnia 12 stycznia 2015 roku.</w:t>
      </w:r>
    </w:p>
    <w:p w:rsidR="00E00A65" w:rsidRPr="00F02C0F" w:rsidRDefault="00E00A65" w:rsidP="00253133">
      <w:pPr>
        <w:jc w:val="both"/>
        <w:rPr>
          <w:rFonts w:ascii="Tahoma" w:hAnsi="Tahoma" w:cs="Tahoma"/>
        </w:rPr>
      </w:pPr>
    </w:p>
    <w:p w:rsidR="004D1FAC" w:rsidRPr="00F02C0F" w:rsidRDefault="004D1FAC" w:rsidP="004D1FAC">
      <w:pPr>
        <w:autoSpaceDE w:val="0"/>
        <w:autoSpaceDN w:val="0"/>
        <w:adjustRightInd w:val="0"/>
        <w:spacing w:line="360" w:lineRule="auto"/>
        <w:rPr>
          <w:rFonts w:ascii="Tahoma" w:hAnsi="Tahoma" w:cs="Tahoma"/>
          <w:b/>
          <w:bCs/>
        </w:rPr>
      </w:pPr>
      <w:r w:rsidRPr="00F02C0F">
        <w:rPr>
          <w:rFonts w:ascii="Tahoma" w:hAnsi="Tahoma" w:cs="Tahoma"/>
          <w:b/>
          <w:bCs/>
        </w:rPr>
        <w:t>Dane dotyczące obiektu</w:t>
      </w:r>
      <w:r w:rsidR="002F3CA0">
        <w:rPr>
          <w:rFonts w:ascii="Tahoma" w:hAnsi="Tahoma" w:cs="Tahoma"/>
          <w:b/>
          <w:bCs/>
        </w:rPr>
        <w:t>:</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Powierzchnia terenu objętego opracowaniem: 4998,00,m2</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Powierzchnia boiska do piłki ręcznej, koszykówki i tenisa: 1232,00m2</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Powierzchnia boiska do siatkówki: 357,50m2</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Powierzchnia bieżni: 270,00m2</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Nawierzchnie z kostki betonowej szarej gr. 6cm: 457,55m2</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 xml:space="preserve">Nawierzchnia z </w:t>
      </w:r>
      <w:proofErr w:type="spellStart"/>
      <w:r w:rsidRPr="00F302EA">
        <w:rPr>
          <w:rFonts w:ascii="Tahoma" w:hAnsi="Tahoma" w:cs="Tahoma"/>
          <w:sz w:val="24"/>
          <w:szCs w:val="24"/>
        </w:rPr>
        <w:t>ekokratki</w:t>
      </w:r>
      <w:proofErr w:type="spellEnd"/>
      <w:r w:rsidRPr="00F302EA">
        <w:rPr>
          <w:rFonts w:ascii="Tahoma" w:hAnsi="Tahoma" w:cs="Tahoma"/>
          <w:sz w:val="24"/>
          <w:szCs w:val="24"/>
        </w:rPr>
        <w:t xml:space="preserve"> gr. 5cm: 220,74m2</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 xml:space="preserve">Długość </w:t>
      </w:r>
      <w:proofErr w:type="spellStart"/>
      <w:r w:rsidRPr="00F302EA">
        <w:rPr>
          <w:rFonts w:ascii="Tahoma" w:hAnsi="Tahoma" w:cs="Tahoma"/>
          <w:sz w:val="24"/>
          <w:szCs w:val="24"/>
        </w:rPr>
        <w:t>piłkochwytu</w:t>
      </w:r>
      <w:proofErr w:type="spellEnd"/>
      <w:r w:rsidRPr="00F302EA">
        <w:rPr>
          <w:rFonts w:ascii="Tahoma" w:hAnsi="Tahoma" w:cs="Tahoma"/>
          <w:sz w:val="24"/>
          <w:szCs w:val="24"/>
        </w:rPr>
        <w:t xml:space="preserve"> P1 o wysokości 4m: 100,00m</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 xml:space="preserve">Długość </w:t>
      </w:r>
      <w:proofErr w:type="spellStart"/>
      <w:r w:rsidRPr="00F302EA">
        <w:rPr>
          <w:rFonts w:ascii="Tahoma" w:hAnsi="Tahoma" w:cs="Tahoma"/>
          <w:sz w:val="24"/>
          <w:szCs w:val="24"/>
        </w:rPr>
        <w:t>piłkochwytu</w:t>
      </w:r>
      <w:proofErr w:type="spellEnd"/>
      <w:r w:rsidRPr="00F302EA">
        <w:rPr>
          <w:rFonts w:ascii="Tahoma" w:hAnsi="Tahoma" w:cs="Tahoma"/>
          <w:sz w:val="24"/>
          <w:szCs w:val="24"/>
        </w:rPr>
        <w:t xml:space="preserve"> P2 o wysokości 4m: 65,80m</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 xml:space="preserve">Długość </w:t>
      </w:r>
      <w:proofErr w:type="spellStart"/>
      <w:r w:rsidRPr="00F302EA">
        <w:rPr>
          <w:rFonts w:ascii="Tahoma" w:hAnsi="Tahoma" w:cs="Tahoma"/>
          <w:sz w:val="24"/>
          <w:szCs w:val="24"/>
        </w:rPr>
        <w:t>piłkochwytu</w:t>
      </w:r>
      <w:proofErr w:type="spellEnd"/>
      <w:r w:rsidRPr="00F302EA">
        <w:rPr>
          <w:rFonts w:ascii="Tahoma" w:hAnsi="Tahoma" w:cs="Tahoma"/>
          <w:sz w:val="24"/>
          <w:szCs w:val="24"/>
        </w:rPr>
        <w:t xml:space="preserve"> P3 o wysokości 6m: 44,00m</w:t>
      </w:r>
    </w:p>
    <w:p w:rsidR="00F302EA" w:rsidRPr="00F302EA" w:rsidRDefault="00F302EA"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Powierzchnia trawników siewem: 1.000,00m2</w:t>
      </w:r>
    </w:p>
    <w:p w:rsidR="0020146B" w:rsidRPr="00F302EA" w:rsidRDefault="0020146B" w:rsidP="00F302EA">
      <w:pPr>
        <w:pStyle w:val="Akapitzlist"/>
        <w:numPr>
          <w:ilvl w:val="0"/>
          <w:numId w:val="31"/>
        </w:numPr>
        <w:autoSpaceDE w:val="0"/>
        <w:autoSpaceDN w:val="0"/>
        <w:adjustRightInd w:val="0"/>
        <w:rPr>
          <w:rFonts w:ascii="Tahoma" w:hAnsi="Tahoma" w:cs="Tahoma"/>
          <w:sz w:val="24"/>
          <w:szCs w:val="24"/>
        </w:rPr>
      </w:pPr>
      <w:r w:rsidRPr="00F302EA">
        <w:rPr>
          <w:rFonts w:ascii="Tahoma" w:hAnsi="Tahoma" w:cs="Tahoma"/>
          <w:sz w:val="24"/>
          <w:szCs w:val="24"/>
        </w:rPr>
        <w:t>Ze względu na ukształtowanie terenu zaprojektowane boiska i bieżnia posiadają spadek jednostronny o wartości 0,5% w kierunku pn.</w:t>
      </w:r>
    </w:p>
    <w:p w:rsidR="00197225" w:rsidRDefault="00197225" w:rsidP="0020146B">
      <w:pPr>
        <w:autoSpaceDE w:val="0"/>
        <w:autoSpaceDN w:val="0"/>
        <w:adjustRightInd w:val="0"/>
        <w:spacing w:line="360" w:lineRule="auto"/>
        <w:ind w:left="360"/>
        <w:jc w:val="both"/>
        <w:rPr>
          <w:rFonts w:ascii="Tahoma" w:hAnsi="Tahoma" w:cs="Tahoma"/>
        </w:rPr>
      </w:pPr>
      <w:r w:rsidRPr="0020146B">
        <w:rPr>
          <w:rFonts w:ascii="Tahoma" w:hAnsi="Tahoma" w:cs="Tahoma"/>
        </w:rPr>
        <w:lastRenderedPageBreak/>
        <w:t xml:space="preserve">Zgodnie z Decyzją nr </w:t>
      </w:r>
      <w:r w:rsidR="0020146B">
        <w:rPr>
          <w:rFonts w:ascii="Tahoma" w:hAnsi="Tahoma" w:cs="Tahoma"/>
        </w:rPr>
        <w:t>103 z dnia 07</w:t>
      </w:r>
      <w:r w:rsidRPr="0020146B">
        <w:rPr>
          <w:rFonts w:ascii="Tahoma" w:hAnsi="Tahoma" w:cs="Tahoma"/>
        </w:rPr>
        <w:t xml:space="preserve"> </w:t>
      </w:r>
      <w:r w:rsidR="0020146B">
        <w:rPr>
          <w:rFonts w:ascii="Tahoma" w:hAnsi="Tahoma" w:cs="Tahoma"/>
        </w:rPr>
        <w:t>września 2015</w:t>
      </w:r>
      <w:r w:rsidRPr="0020146B">
        <w:rPr>
          <w:rFonts w:ascii="Tahoma" w:hAnsi="Tahoma" w:cs="Tahoma"/>
        </w:rPr>
        <w:t xml:space="preserve"> r. wydaną </w:t>
      </w:r>
      <w:r w:rsidR="00FE4A84" w:rsidRPr="0020146B">
        <w:rPr>
          <w:rFonts w:ascii="Tahoma" w:hAnsi="Tahoma" w:cs="Tahoma"/>
        </w:rPr>
        <w:t>przez B</w:t>
      </w:r>
      <w:r w:rsidRPr="0020146B">
        <w:rPr>
          <w:rFonts w:ascii="Tahoma" w:hAnsi="Tahoma" w:cs="Tahoma"/>
        </w:rPr>
        <w:t xml:space="preserve">urmistrza Gminy Goleniów Wykonawca zobowiązany jest do </w:t>
      </w:r>
      <w:r w:rsidR="002D7C56">
        <w:rPr>
          <w:rFonts w:ascii="Tahoma" w:hAnsi="Tahoma" w:cs="Tahoma"/>
        </w:rPr>
        <w:t xml:space="preserve">wykonania nasadzeń rekompensacyjnych w ilości 15 sztuk drzew gatunku sosna czarna, 15 sztuk drzew gatunku świerk srebrzysty, 15 sztuk drzew gatunku cis pospolity, 15 sztuk drzew gatunku cyprysik </w:t>
      </w:r>
      <w:proofErr w:type="spellStart"/>
      <w:r w:rsidR="002D7C56">
        <w:rPr>
          <w:rFonts w:ascii="Tahoma" w:hAnsi="Tahoma" w:cs="Tahoma"/>
        </w:rPr>
        <w:t>tępołuskowy</w:t>
      </w:r>
      <w:proofErr w:type="spellEnd"/>
      <w:r w:rsidR="002D7C56">
        <w:rPr>
          <w:rFonts w:ascii="Tahoma" w:hAnsi="Tahoma" w:cs="Tahoma"/>
        </w:rPr>
        <w:t xml:space="preserve">, 15 sztuk drzew gatunku świerk pospolity, 15 sztuk gatunku drzew świerk czarny, 15 sztuk drzew gatunku świerk kaukaski, 20 sztuk drzew gatunku żywotnik zachodni oraz 20 sztuk gatunku żywotnik szmaragd na terenie działki nr 60 położonej w obrębie geodezyjnym nr 9 miasta Goleniów </w:t>
      </w:r>
      <w:r w:rsidR="002D7C56">
        <w:rPr>
          <w:rFonts w:ascii="Tahoma" w:hAnsi="Tahoma" w:cs="Tahoma"/>
        </w:rPr>
        <w:br/>
        <w:t>w terminie do 30 kwietnia 2017 r.</w:t>
      </w:r>
      <w:r w:rsidR="00F302EA">
        <w:rPr>
          <w:rFonts w:ascii="Tahoma" w:hAnsi="Tahoma" w:cs="Tahoma"/>
        </w:rPr>
        <w:t xml:space="preserve"> </w:t>
      </w:r>
    </w:p>
    <w:p w:rsidR="00F302EA" w:rsidRPr="0020146B" w:rsidRDefault="00F302EA" w:rsidP="0020146B">
      <w:pPr>
        <w:autoSpaceDE w:val="0"/>
        <w:autoSpaceDN w:val="0"/>
        <w:adjustRightInd w:val="0"/>
        <w:spacing w:line="360" w:lineRule="auto"/>
        <w:ind w:left="360"/>
        <w:jc w:val="both"/>
        <w:rPr>
          <w:rFonts w:ascii="Tahoma" w:hAnsi="Tahoma" w:cs="Tahoma"/>
        </w:rPr>
      </w:pPr>
      <w:r>
        <w:rPr>
          <w:rFonts w:ascii="Tahoma" w:hAnsi="Tahoma" w:cs="Tahoma"/>
        </w:rPr>
        <w:t>Inwestor dokonał wycinki drzew, natomiast wykonawcy pozostanie wykonanie karczowania.</w:t>
      </w:r>
    </w:p>
    <w:p w:rsidR="00D726B4" w:rsidRPr="00F02C0F" w:rsidRDefault="00D726B4" w:rsidP="000E2441">
      <w:pPr>
        <w:jc w:val="both"/>
        <w:rPr>
          <w:rFonts w:ascii="Tahoma" w:eastAsia="Calibri" w:hAnsi="Tahoma" w:cs="Tahoma"/>
          <w:b/>
          <w:lang w:eastAsia="en-US"/>
        </w:rPr>
      </w:pPr>
      <w:r w:rsidRPr="00F02C0F">
        <w:rPr>
          <w:rFonts w:ascii="Tahoma" w:eastAsia="Calibri" w:hAnsi="Tahoma" w:cs="Tahoma"/>
          <w:b/>
          <w:lang w:eastAsia="en-US"/>
        </w:rPr>
        <w:t xml:space="preserve">Szczegółowy zakres przedmiotu zamówienia określa dokumentacja projektowa składająca się z </w:t>
      </w:r>
      <w:r w:rsidR="009D433B" w:rsidRPr="00F02C0F">
        <w:rPr>
          <w:rFonts w:ascii="Tahoma" w:eastAsia="Calibri" w:hAnsi="Tahoma" w:cs="Tahoma"/>
          <w:b/>
          <w:lang w:eastAsia="en-US"/>
        </w:rPr>
        <w:t>nw.</w:t>
      </w:r>
      <w:r w:rsidRPr="00F02C0F">
        <w:rPr>
          <w:rFonts w:ascii="Tahoma" w:eastAsia="Calibri" w:hAnsi="Tahoma" w:cs="Tahoma"/>
          <w:b/>
          <w:lang w:eastAsia="en-US"/>
        </w:rPr>
        <w:t xml:space="preserve"> załączników i stanowiąca załącznik nr </w:t>
      </w:r>
      <w:r w:rsidR="00F406A0" w:rsidRPr="00F02C0F">
        <w:rPr>
          <w:rFonts w:ascii="Tahoma" w:eastAsia="Calibri" w:hAnsi="Tahoma" w:cs="Tahoma"/>
          <w:b/>
          <w:lang w:eastAsia="en-US"/>
        </w:rPr>
        <w:t>10</w:t>
      </w:r>
      <w:r w:rsidRPr="00F02C0F">
        <w:rPr>
          <w:rFonts w:ascii="Tahoma" w:eastAsia="Calibri" w:hAnsi="Tahoma" w:cs="Tahoma"/>
          <w:b/>
          <w:lang w:eastAsia="en-US"/>
        </w:rPr>
        <w:t xml:space="preserve"> do SIWZ:</w:t>
      </w:r>
    </w:p>
    <w:p w:rsidR="00652F48" w:rsidRPr="00F02C0F" w:rsidRDefault="00652F48" w:rsidP="000E2441">
      <w:pPr>
        <w:jc w:val="both"/>
        <w:rPr>
          <w:rFonts w:ascii="Tahoma" w:eastAsia="Calibri" w:hAnsi="Tahoma" w:cs="Tahoma"/>
          <w:b/>
          <w:lang w:eastAsia="en-US"/>
        </w:rPr>
      </w:pPr>
    </w:p>
    <w:p w:rsidR="00D726B4" w:rsidRPr="00F02C0F" w:rsidRDefault="00D726B4" w:rsidP="000E2441">
      <w:pPr>
        <w:jc w:val="both"/>
        <w:rPr>
          <w:rFonts w:ascii="Tahoma" w:eastAsia="Calibri" w:hAnsi="Tahoma" w:cs="Tahoma"/>
          <w:lang w:eastAsia="en-US"/>
        </w:rPr>
      </w:pPr>
      <w:r w:rsidRPr="00F02C0F">
        <w:rPr>
          <w:rFonts w:ascii="Tahoma" w:eastAsia="Calibri" w:hAnsi="Tahoma" w:cs="Tahoma"/>
          <w:lang w:eastAsia="en-US"/>
        </w:rPr>
        <w:t>- specyfikacja techn</w:t>
      </w:r>
      <w:r w:rsidR="001F2734" w:rsidRPr="00F02C0F">
        <w:rPr>
          <w:rFonts w:ascii="Tahoma" w:eastAsia="Calibri" w:hAnsi="Tahoma" w:cs="Tahoma"/>
          <w:lang w:eastAsia="en-US"/>
        </w:rPr>
        <w:t>iczna wykonania i odbioru robót,</w:t>
      </w:r>
    </w:p>
    <w:p w:rsidR="00D726B4" w:rsidRPr="00F02C0F" w:rsidRDefault="00D726B4" w:rsidP="000E2441">
      <w:pPr>
        <w:jc w:val="both"/>
        <w:rPr>
          <w:rFonts w:ascii="Tahoma" w:eastAsia="Calibri" w:hAnsi="Tahoma" w:cs="Tahoma"/>
          <w:lang w:eastAsia="en-US"/>
        </w:rPr>
      </w:pPr>
      <w:r w:rsidRPr="00F02C0F">
        <w:rPr>
          <w:rFonts w:ascii="Tahoma" w:eastAsia="Calibri" w:hAnsi="Tahoma" w:cs="Tahoma"/>
          <w:lang w:eastAsia="en-US"/>
        </w:rPr>
        <w:t xml:space="preserve">- </w:t>
      </w:r>
      <w:r w:rsidR="00330346" w:rsidRPr="00F02C0F">
        <w:rPr>
          <w:rFonts w:ascii="Tahoma" w:eastAsia="Calibri" w:hAnsi="Tahoma" w:cs="Tahoma"/>
          <w:lang w:eastAsia="en-US"/>
        </w:rPr>
        <w:t>obmiar</w:t>
      </w:r>
      <w:r w:rsidRPr="00F02C0F">
        <w:rPr>
          <w:rFonts w:ascii="Tahoma" w:eastAsia="Calibri" w:hAnsi="Tahoma" w:cs="Tahoma"/>
          <w:lang w:eastAsia="en-US"/>
        </w:rPr>
        <w:t xml:space="preserve"> robót </w:t>
      </w:r>
      <w:r w:rsidR="00CE581D" w:rsidRPr="00F02C0F">
        <w:rPr>
          <w:rFonts w:ascii="Tahoma" w:eastAsia="Calibri" w:hAnsi="Tahoma" w:cs="Tahoma"/>
          <w:lang w:eastAsia="en-US"/>
        </w:rPr>
        <w:t>(jest to dokument pomocniczy)</w:t>
      </w:r>
      <w:r w:rsidR="001F2734" w:rsidRPr="00F02C0F">
        <w:rPr>
          <w:rFonts w:ascii="Tahoma" w:eastAsia="Calibri" w:hAnsi="Tahoma" w:cs="Tahoma"/>
          <w:lang w:eastAsia="en-US"/>
        </w:rPr>
        <w:t>,</w:t>
      </w:r>
    </w:p>
    <w:p w:rsidR="00D726B4" w:rsidRPr="00F02C0F" w:rsidRDefault="00D726B4" w:rsidP="000E2441">
      <w:pPr>
        <w:jc w:val="both"/>
        <w:rPr>
          <w:rFonts w:ascii="Tahoma" w:hAnsi="Tahoma" w:cs="Tahoma"/>
        </w:rPr>
      </w:pPr>
      <w:r w:rsidRPr="00F02C0F">
        <w:rPr>
          <w:rFonts w:ascii="Tahoma" w:eastAsia="Calibri" w:hAnsi="Tahoma" w:cs="Tahoma"/>
          <w:lang w:eastAsia="en-US"/>
        </w:rPr>
        <w:t xml:space="preserve">- dokumentacja </w:t>
      </w:r>
      <w:r w:rsidR="00EE4F3B" w:rsidRPr="00F02C0F">
        <w:rPr>
          <w:rFonts w:ascii="Tahoma" w:eastAsia="Calibri" w:hAnsi="Tahoma" w:cs="Tahoma"/>
          <w:lang w:eastAsia="en-US"/>
        </w:rPr>
        <w:t xml:space="preserve"> projektowa</w:t>
      </w:r>
      <w:r w:rsidR="0004649E" w:rsidRPr="00F02C0F">
        <w:rPr>
          <w:rFonts w:ascii="Tahoma" w:hAnsi="Tahoma" w:cs="Tahoma"/>
        </w:rPr>
        <w:t>.</w:t>
      </w:r>
      <w:r w:rsidR="003C749F" w:rsidRPr="00F02C0F">
        <w:rPr>
          <w:rFonts w:ascii="Tahoma" w:hAnsi="Tahoma" w:cs="Tahoma"/>
        </w:rPr>
        <w:t xml:space="preserve"> </w:t>
      </w:r>
    </w:p>
    <w:p w:rsidR="00F02C0F" w:rsidRPr="00F02C0F" w:rsidRDefault="00F02C0F" w:rsidP="000E2441">
      <w:pPr>
        <w:jc w:val="both"/>
        <w:rPr>
          <w:rFonts w:ascii="Tahoma" w:hAnsi="Tahoma" w:cs="Tahoma"/>
        </w:rPr>
      </w:pPr>
    </w:p>
    <w:p w:rsidR="00F02C0F" w:rsidRPr="00F02C0F" w:rsidRDefault="00D726B4" w:rsidP="00D726B4">
      <w:pPr>
        <w:pStyle w:val="Akapitzlist"/>
        <w:numPr>
          <w:ilvl w:val="0"/>
          <w:numId w:val="15"/>
        </w:numPr>
        <w:jc w:val="both"/>
        <w:rPr>
          <w:rFonts w:ascii="Tahoma" w:hAnsi="Tahoma" w:cs="Tahoma"/>
          <w:color w:val="000000"/>
          <w:sz w:val="24"/>
          <w:szCs w:val="24"/>
        </w:rPr>
      </w:pPr>
      <w:r w:rsidRPr="00F02C0F">
        <w:rPr>
          <w:rFonts w:ascii="Tahoma" w:hAnsi="Tahoma" w:cs="Tahoma"/>
          <w:sz w:val="24"/>
          <w:szCs w:val="24"/>
        </w:rPr>
        <w:t xml:space="preserve">Przy wykonaniu i odbiorze robót obejmujących zamówienie obowiązywać będą zasady i wymagania </w:t>
      </w:r>
      <w:r w:rsidRPr="00F02C0F">
        <w:rPr>
          <w:rFonts w:ascii="Tahoma" w:hAnsi="Tahoma" w:cs="Tahoma"/>
          <w:color w:val="000000"/>
          <w:sz w:val="24"/>
          <w:szCs w:val="24"/>
        </w:rPr>
        <w:t>określone</w:t>
      </w:r>
      <w:r w:rsidRPr="00F02C0F">
        <w:rPr>
          <w:rFonts w:ascii="Tahoma" w:hAnsi="Tahoma" w:cs="Tahoma"/>
          <w:color w:val="FF0000"/>
          <w:sz w:val="24"/>
          <w:szCs w:val="24"/>
        </w:rPr>
        <w:t xml:space="preserve"> </w:t>
      </w:r>
      <w:r w:rsidRPr="00F02C0F">
        <w:rPr>
          <w:rFonts w:ascii="Tahoma" w:hAnsi="Tahoma" w:cs="Tahoma"/>
          <w:color w:val="000000"/>
          <w:sz w:val="24"/>
          <w:szCs w:val="24"/>
        </w:rPr>
        <w:t>w dokumentacji projektowej</w:t>
      </w:r>
      <w:r w:rsidR="00D432B8" w:rsidRPr="00F02C0F">
        <w:rPr>
          <w:rFonts w:ascii="Tahoma" w:hAnsi="Tahoma" w:cs="Tahoma"/>
          <w:color w:val="000000"/>
          <w:sz w:val="24"/>
          <w:szCs w:val="24"/>
        </w:rPr>
        <w:t xml:space="preserve">, </w:t>
      </w:r>
      <w:r w:rsidRPr="00F02C0F">
        <w:rPr>
          <w:rFonts w:ascii="Tahoma" w:hAnsi="Tahoma" w:cs="Tahoma"/>
          <w:color w:val="000000"/>
          <w:sz w:val="24"/>
          <w:szCs w:val="24"/>
        </w:rPr>
        <w:t>specyfikacjach technicznych wykonania i odbioru robót oraz normach polskich.</w:t>
      </w:r>
    </w:p>
    <w:p w:rsidR="00F02C0F" w:rsidRPr="00F02C0F" w:rsidRDefault="00D726B4" w:rsidP="00D726B4">
      <w:pPr>
        <w:pStyle w:val="Akapitzlist"/>
        <w:numPr>
          <w:ilvl w:val="0"/>
          <w:numId w:val="15"/>
        </w:numPr>
        <w:jc w:val="both"/>
        <w:rPr>
          <w:rFonts w:ascii="Tahoma" w:hAnsi="Tahoma" w:cs="Tahoma"/>
          <w:color w:val="000000"/>
          <w:sz w:val="24"/>
          <w:szCs w:val="24"/>
        </w:rPr>
      </w:pPr>
      <w:r w:rsidRPr="00F02C0F">
        <w:rPr>
          <w:rFonts w:ascii="Tahoma" w:hAnsi="Tahoma" w:cs="Tahoma"/>
          <w:color w:val="000000"/>
          <w:sz w:val="24"/>
          <w:szCs w:val="24"/>
        </w:rPr>
        <w:t>Wykonawca do wykonania zamówienia będzie stosował wyroby budowlane wprowadzone do obrotu na zasadach określonyc</w:t>
      </w:r>
      <w:r w:rsidR="00AB6D11">
        <w:rPr>
          <w:rFonts w:ascii="Tahoma" w:hAnsi="Tahoma" w:cs="Tahoma"/>
          <w:color w:val="000000"/>
          <w:sz w:val="24"/>
          <w:szCs w:val="24"/>
        </w:rPr>
        <w:t xml:space="preserve">h w ustawie z dnia 16 kwietnia </w:t>
      </w:r>
      <w:r w:rsidRPr="00F02C0F">
        <w:rPr>
          <w:rFonts w:ascii="Tahoma" w:hAnsi="Tahoma" w:cs="Tahoma"/>
          <w:color w:val="000000"/>
          <w:sz w:val="24"/>
          <w:szCs w:val="24"/>
        </w:rPr>
        <w:t xml:space="preserve">2004 r. o wyrobach budowlanych (Dz. U. </w:t>
      </w:r>
      <w:r w:rsidR="00A05EF4" w:rsidRPr="00F02C0F">
        <w:rPr>
          <w:rFonts w:ascii="Tahoma" w:hAnsi="Tahoma" w:cs="Tahoma"/>
          <w:color w:val="000000"/>
          <w:sz w:val="24"/>
          <w:szCs w:val="24"/>
        </w:rPr>
        <w:t xml:space="preserve">z 2004 </w:t>
      </w:r>
      <w:r w:rsidRPr="00F02C0F">
        <w:rPr>
          <w:rFonts w:ascii="Tahoma" w:hAnsi="Tahoma" w:cs="Tahoma"/>
          <w:color w:val="000000"/>
          <w:sz w:val="24"/>
          <w:szCs w:val="24"/>
        </w:rPr>
        <w:t>Nr 92, poz. 881 ze zmianami).</w:t>
      </w:r>
    </w:p>
    <w:p w:rsidR="00D726B4" w:rsidRPr="00F02C0F" w:rsidRDefault="00D726B4" w:rsidP="00D726B4">
      <w:pPr>
        <w:pStyle w:val="Akapitzlist"/>
        <w:numPr>
          <w:ilvl w:val="0"/>
          <w:numId w:val="15"/>
        </w:numPr>
        <w:jc w:val="both"/>
        <w:rPr>
          <w:rFonts w:ascii="Tahoma" w:hAnsi="Tahoma" w:cs="Tahoma"/>
          <w:color w:val="000000"/>
          <w:sz w:val="24"/>
          <w:szCs w:val="24"/>
        </w:rPr>
      </w:pPr>
      <w:r w:rsidRPr="00F02C0F">
        <w:rPr>
          <w:rFonts w:ascii="Tahoma" w:hAnsi="Tahoma" w:cs="Tahoma"/>
          <w:sz w:val="24"/>
          <w:szCs w:val="24"/>
        </w:rPr>
        <w:t>Zakres robót oraz odpowiedzialność Wykonawcy w zakresie objętym proponowaną ceną ofertową obejmuje także:</w:t>
      </w:r>
    </w:p>
    <w:p w:rsidR="00D726B4" w:rsidRPr="00F02C0F" w:rsidRDefault="00A66E98" w:rsidP="00D726B4">
      <w:pPr>
        <w:jc w:val="both"/>
        <w:rPr>
          <w:rFonts w:ascii="Tahoma" w:hAnsi="Tahoma" w:cs="Tahoma"/>
        </w:rPr>
      </w:pPr>
      <w:r w:rsidRPr="00F02C0F">
        <w:rPr>
          <w:rFonts w:ascii="Tahoma" w:hAnsi="Tahoma" w:cs="Tahoma"/>
        </w:rPr>
        <w:t>-</w:t>
      </w:r>
      <w:r w:rsidR="00D726B4" w:rsidRPr="00F02C0F">
        <w:rPr>
          <w:rFonts w:ascii="Tahoma" w:hAnsi="Tahoma" w:cs="Tahoma"/>
        </w:rPr>
        <w:t xml:space="preserve"> organizację i zagospodarowanie placu budowy oraz zaplecza budowy, ustanowienia kierownika budowy oraz opracowanie planu bezpieczeństwa i ochrony zdrowia, zgodnie z Rozporządzeniem Ministra Infrastruktury z dnia 23 czerwca 2003 r. </w:t>
      </w:r>
      <w:r w:rsidR="002847C2" w:rsidRPr="00F02C0F">
        <w:rPr>
          <w:rFonts w:ascii="Tahoma" w:hAnsi="Tahoma" w:cs="Tahoma"/>
        </w:rPr>
        <w:br/>
      </w:r>
      <w:r w:rsidR="00D726B4" w:rsidRPr="00F02C0F">
        <w:rPr>
          <w:rFonts w:ascii="Tahoma" w:hAnsi="Tahoma" w:cs="Tahoma"/>
        </w:rPr>
        <w:t xml:space="preserve">w sprawie informacji dotyczącej bezpieczeństwa i ochrony zdrowia oraz planu bezpieczeństwa i ochrony zdrowia (Dz. U. </w:t>
      </w:r>
      <w:r w:rsidR="00A05EF4" w:rsidRPr="00F02C0F">
        <w:rPr>
          <w:rFonts w:ascii="Tahoma" w:hAnsi="Tahoma" w:cs="Tahoma"/>
        </w:rPr>
        <w:t xml:space="preserve">z 2003 </w:t>
      </w:r>
      <w:r w:rsidR="00D726B4" w:rsidRPr="00F02C0F">
        <w:rPr>
          <w:rFonts w:ascii="Tahoma" w:hAnsi="Tahoma" w:cs="Tahoma"/>
        </w:rPr>
        <w:t>Nr 120 poz. 1126);</w:t>
      </w:r>
    </w:p>
    <w:p w:rsidR="00F02C0F" w:rsidRDefault="00A66E98" w:rsidP="00F02C0F">
      <w:pPr>
        <w:jc w:val="both"/>
        <w:rPr>
          <w:rFonts w:ascii="Tahoma" w:hAnsi="Tahoma" w:cs="Tahoma"/>
        </w:rPr>
      </w:pPr>
      <w:r w:rsidRPr="00F02C0F">
        <w:rPr>
          <w:rFonts w:ascii="Tahoma" w:hAnsi="Tahoma" w:cs="Tahoma"/>
        </w:rPr>
        <w:t>-</w:t>
      </w:r>
      <w:r w:rsidR="00D726B4" w:rsidRPr="00F02C0F">
        <w:rPr>
          <w:rFonts w:ascii="Tahoma" w:hAnsi="Tahoma" w:cs="Tahoma"/>
        </w:rPr>
        <w:t xml:space="preserve"> po zakończeniu robót doprowadzenie terenu budowy do stanu pierwotnego, demontaż obiektów tymczasowych</w:t>
      </w:r>
      <w:r w:rsidR="00F02C0F" w:rsidRPr="00F02C0F">
        <w:rPr>
          <w:rFonts w:ascii="Tahoma" w:hAnsi="Tahoma" w:cs="Tahoma"/>
        </w:rPr>
        <w:t>.</w:t>
      </w:r>
    </w:p>
    <w:p w:rsidR="00F02C0F" w:rsidRPr="00F02C0F" w:rsidRDefault="00F02C0F" w:rsidP="00F02C0F">
      <w:pPr>
        <w:jc w:val="both"/>
        <w:rPr>
          <w:rFonts w:ascii="Tahoma" w:hAnsi="Tahoma" w:cs="Tahoma"/>
        </w:rPr>
      </w:pPr>
    </w:p>
    <w:p w:rsidR="00414511" w:rsidRDefault="00414511" w:rsidP="00F02C0F">
      <w:pPr>
        <w:pStyle w:val="Akapitzlist"/>
        <w:numPr>
          <w:ilvl w:val="0"/>
          <w:numId w:val="15"/>
        </w:numPr>
        <w:jc w:val="both"/>
        <w:rPr>
          <w:rFonts w:ascii="Tahoma" w:hAnsi="Tahoma" w:cs="Tahoma"/>
          <w:sz w:val="24"/>
          <w:szCs w:val="24"/>
        </w:rPr>
      </w:pPr>
      <w:r w:rsidRPr="00F02C0F">
        <w:rPr>
          <w:rFonts w:ascii="Tahoma" w:hAnsi="Tahoma" w:cs="Tahoma"/>
          <w:sz w:val="24"/>
          <w:szCs w:val="24"/>
        </w:rPr>
        <w:t xml:space="preserve">Ustala się tryb przejściowego i częściowego rozliczania robót, w którym wykonawca sporządza i przekazuje inspektorowi nadzoru protokół odbioru elementów wraz z fakturą, za roboty wykonane obliczając ich wartość na </w:t>
      </w:r>
      <w:r w:rsidRPr="00F02C0F">
        <w:rPr>
          <w:rFonts w:ascii="Tahoma" w:hAnsi="Tahoma" w:cs="Tahoma"/>
          <w:sz w:val="24"/>
          <w:szCs w:val="24"/>
        </w:rPr>
        <w:lastRenderedPageBreak/>
        <w:t xml:space="preserve">podstawie procentowego, szacunkowego stanu zawansowania robót, </w:t>
      </w:r>
      <w:r w:rsidR="00A13AC5">
        <w:rPr>
          <w:rFonts w:ascii="Tahoma" w:hAnsi="Tahoma" w:cs="Tahoma"/>
          <w:sz w:val="24"/>
          <w:szCs w:val="24"/>
        </w:rPr>
        <w:br/>
      </w:r>
      <w:r w:rsidRPr="00F02C0F">
        <w:rPr>
          <w:rFonts w:ascii="Tahoma" w:hAnsi="Tahoma" w:cs="Tahoma"/>
          <w:sz w:val="24"/>
          <w:szCs w:val="24"/>
        </w:rPr>
        <w:t>z potrąceniem wartości faktury przejściowej;</w:t>
      </w:r>
    </w:p>
    <w:p w:rsidR="00F02C0F" w:rsidRPr="00F02C0F" w:rsidRDefault="00F02C0F" w:rsidP="00F02C0F">
      <w:pPr>
        <w:pStyle w:val="Akapitzlist"/>
        <w:jc w:val="both"/>
        <w:rPr>
          <w:rFonts w:ascii="Tahoma" w:hAnsi="Tahoma" w:cs="Tahoma"/>
          <w:sz w:val="24"/>
          <w:szCs w:val="24"/>
        </w:rPr>
      </w:pPr>
    </w:p>
    <w:p w:rsidR="00F02C0F" w:rsidRPr="00F02C0F" w:rsidRDefault="00F02C0F" w:rsidP="00F02C0F">
      <w:pPr>
        <w:pStyle w:val="Akapitzlist"/>
        <w:numPr>
          <w:ilvl w:val="0"/>
          <w:numId w:val="24"/>
        </w:numPr>
        <w:spacing w:after="120" w:line="240" w:lineRule="auto"/>
        <w:contextualSpacing w:val="0"/>
        <w:jc w:val="both"/>
        <w:rPr>
          <w:rFonts w:ascii="Tahoma" w:hAnsi="Tahoma" w:cs="Tahoma"/>
          <w:vanish/>
          <w:sz w:val="24"/>
          <w:szCs w:val="24"/>
        </w:rPr>
      </w:pPr>
    </w:p>
    <w:p w:rsidR="00F02C0F" w:rsidRPr="00F02C0F" w:rsidRDefault="00F02C0F" w:rsidP="00F02C0F">
      <w:pPr>
        <w:pStyle w:val="Akapitzlist"/>
        <w:numPr>
          <w:ilvl w:val="0"/>
          <w:numId w:val="24"/>
        </w:numPr>
        <w:spacing w:after="120" w:line="240" w:lineRule="auto"/>
        <w:contextualSpacing w:val="0"/>
        <w:jc w:val="both"/>
        <w:rPr>
          <w:rFonts w:ascii="Tahoma" w:hAnsi="Tahoma" w:cs="Tahoma"/>
          <w:vanish/>
          <w:sz w:val="24"/>
          <w:szCs w:val="24"/>
        </w:rPr>
      </w:pPr>
    </w:p>
    <w:p w:rsidR="00F02C0F" w:rsidRPr="00F02C0F" w:rsidRDefault="00F02C0F" w:rsidP="00F02C0F">
      <w:pPr>
        <w:pStyle w:val="Akapitzlist"/>
        <w:numPr>
          <w:ilvl w:val="0"/>
          <w:numId w:val="24"/>
        </w:numPr>
        <w:spacing w:after="120" w:line="240" w:lineRule="auto"/>
        <w:contextualSpacing w:val="0"/>
        <w:jc w:val="both"/>
        <w:rPr>
          <w:rFonts w:ascii="Tahoma" w:hAnsi="Tahoma" w:cs="Tahoma"/>
          <w:vanish/>
          <w:sz w:val="24"/>
          <w:szCs w:val="24"/>
        </w:rPr>
      </w:pPr>
    </w:p>
    <w:p w:rsidR="00F02C0F" w:rsidRPr="00F02C0F" w:rsidRDefault="00F02C0F" w:rsidP="00F02C0F">
      <w:pPr>
        <w:pStyle w:val="Akapitzlist"/>
        <w:numPr>
          <w:ilvl w:val="0"/>
          <w:numId w:val="24"/>
        </w:numPr>
        <w:spacing w:after="120" w:line="240" w:lineRule="auto"/>
        <w:contextualSpacing w:val="0"/>
        <w:jc w:val="both"/>
        <w:rPr>
          <w:rFonts w:ascii="Tahoma" w:hAnsi="Tahoma" w:cs="Tahoma"/>
          <w:vanish/>
          <w:sz w:val="24"/>
          <w:szCs w:val="24"/>
        </w:rPr>
      </w:pPr>
    </w:p>
    <w:p w:rsidR="00F02C0F" w:rsidRPr="00F02C0F" w:rsidRDefault="00F02C0F" w:rsidP="00F02C0F">
      <w:pPr>
        <w:pStyle w:val="Akapitzlist"/>
        <w:numPr>
          <w:ilvl w:val="0"/>
          <w:numId w:val="24"/>
        </w:numPr>
        <w:spacing w:after="120" w:line="240" w:lineRule="auto"/>
        <w:contextualSpacing w:val="0"/>
        <w:jc w:val="both"/>
        <w:rPr>
          <w:rFonts w:ascii="Tahoma" w:hAnsi="Tahoma" w:cs="Tahoma"/>
          <w:vanish/>
          <w:sz w:val="24"/>
          <w:szCs w:val="24"/>
        </w:rPr>
      </w:pPr>
    </w:p>
    <w:p w:rsidR="00F02C0F" w:rsidRPr="002037EF" w:rsidRDefault="002037EF" w:rsidP="002037EF">
      <w:pPr>
        <w:pStyle w:val="Akapitzlist"/>
        <w:numPr>
          <w:ilvl w:val="0"/>
          <w:numId w:val="24"/>
        </w:numPr>
        <w:spacing w:after="120"/>
        <w:ind w:left="709"/>
        <w:jc w:val="both"/>
        <w:rPr>
          <w:rFonts w:ascii="Tahoma" w:hAnsi="Tahoma" w:cs="Tahoma"/>
          <w:sz w:val="24"/>
          <w:szCs w:val="24"/>
        </w:rPr>
      </w:pPr>
      <w:r w:rsidRPr="002037EF">
        <w:rPr>
          <w:rFonts w:ascii="Tahoma" w:hAnsi="Tahoma" w:cs="Tahoma"/>
          <w:color w:val="222222"/>
          <w:sz w:val="24"/>
          <w:szCs w:val="24"/>
          <w:shd w:val="clear" w:color="auto" w:fill="FFFFFF"/>
        </w:rPr>
        <w:t>Wynagrodzenie wykonawcy zostanie rozliczone na podstawie dwóch faktur VAT wystawionych w sposób następujący: pierwsza po potwierdzeniu przez Inspektora Nadzoru wykonania co najmniej 60 % przedmiotu umowy (lecz nie więcej niż 80 % przedmiotu umowy) oraz druga po dokonaniu odbioru końcowego przedmiotu umowy. Potwierdzenie dokonywane jest w drodze sporządzonego protokołu, odpowiednio: odbioru robót zgodnie z ich procentowym zaawansowaniem, oraz Odbioru Końcowego.</w:t>
      </w:r>
    </w:p>
    <w:p w:rsidR="002037EF" w:rsidRPr="002037EF" w:rsidRDefault="002037EF" w:rsidP="002037EF">
      <w:pPr>
        <w:pStyle w:val="Akapitzlist"/>
        <w:spacing w:after="120"/>
        <w:ind w:left="709"/>
        <w:jc w:val="both"/>
        <w:rPr>
          <w:rFonts w:ascii="Tahoma" w:hAnsi="Tahoma" w:cs="Tahoma"/>
          <w:sz w:val="24"/>
          <w:szCs w:val="24"/>
        </w:rPr>
      </w:pPr>
    </w:p>
    <w:p w:rsidR="00D726B4" w:rsidRPr="002037EF" w:rsidRDefault="002037EF" w:rsidP="002037E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349"/>
        <w:jc w:val="both"/>
        <w:rPr>
          <w:rFonts w:ascii="Tahoma" w:hAnsi="Tahoma" w:cs="Tahoma"/>
          <w:color w:val="000000"/>
        </w:rPr>
      </w:pPr>
      <w:r>
        <w:rPr>
          <w:rFonts w:ascii="Tahoma" w:hAnsi="Tahoma" w:cs="Tahoma"/>
        </w:rPr>
        <w:t xml:space="preserve">6.1 </w:t>
      </w:r>
      <w:r w:rsidR="00D726B4" w:rsidRPr="002037EF">
        <w:rPr>
          <w:rFonts w:ascii="Tahoma" w:hAnsi="Tahoma" w:cs="Tahoma"/>
        </w:rPr>
        <w:t xml:space="preserve">Ewentualne podane w opisach nazwy własne nie mają na celu naruszenia </w:t>
      </w:r>
      <w:r w:rsidR="00F02C0F" w:rsidRPr="002037EF">
        <w:rPr>
          <w:rFonts w:ascii="Tahoma" w:hAnsi="Tahoma" w:cs="Tahoma"/>
        </w:rPr>
        <w:br/>
      </w:r>
      <w:r w:rsidR="00D726B4" w:rsidRPr="002037EF">
        <w:rPr>
          <w:rFonts w:ascii="Tahoma" w:hAnsi="Tahoma" w:cs="Tahoma"/>
        </w:rPr>
        <w:t xml:space="preserve">art. 29 i 7 ustawy z dnia 29 stycznia 2004 r. Prawo zamówień publicznych </w:t>
      </w:r>
      <w:r w:rsidR="00F85C80" w:rsidRPr="002037EF">
        <w:rPr>
          <w:rFonts w:ascii="Tahoma" w:hAnsi="Tahoma" w:cs="Tahoma"/>
        </w:rPr>
        <w:t>(</w:t>
      </w:r>
      <w:r w:rsidR="00316224" w:rsidRPr="002037EF">
        <w:rPr>
          <w:rFonts w:ascii="Tahoma" w:hAnsi="Tahoma" w:cs="Tahoma"/>
          <w:color w:val="000000"/>
        </w:rPr>
        <w:t>Dz. U. z 2015 r. poz. 349)</w:t>
      </w:r>
      <w:r w:rsidR="00D726B4" w:rsidRPr="002037EF">
        <w:rPr>
          <w:rFonts w:ascii="Tahoma" w:hAnsi="Tahoma" w:cs="Tahoma"/>
          <w:color w:val="000000"/>
        </w:rPr>
        <w:t>,</w:t>
      </w:r>
      <w:r w:rsidR="00D726B4" w:rsidRPr="002037EF">
        <w:rPr>
          <w:rFonts w:ascii="Tahoma" w:hAnsi="Tahoma" w:cs="Tahoma"/>
        </w:rPr>
        <w:t xml:space="preserve"> a mają jedynie za zadanie sprecyzowanie oczekiwań jakościowych i technologicznych Zamawiającego. Zamawiający dopuszcza rozwiązania równoważne pod warunkiem spełnienia tego samego poziomu technologicznego,</w:t>
      </w:r>
      <w:r w:rsidR="00CC792C" w:rsidRPr="002037EF">
        <w:rPr>
          <w:rFonts w:ascii="Tahoma" w:hAnsi="Tahoma" w:cs="Tahoma"/>
        </w:rPr>
        <w:t xml:space="preserve"> </w:t>
      </w:r>
      <w:r w:rsidR="003D2B6A" w:rsidRPr="002037EF">
        <w:rPr>
          <w:rFonts w:ascii="Tahoma" w:hAnsi="Tahoma" w:cs="Tahoma"/>
        </w:rPr>
        <w:t>w</w:t>
      </w:r>
      <w:r w:rsidR="00D726B4" w:rsidRPr="002037EF">
        <w:rPr>
          <w:rFonts w:ascii="Tahoma" w:hAnsi="Tahoma" w:cs="Tahoma"/>
        </w:rPr>
        <w:t>ydajnościowego i funkcjonalnego przedmiotu zamówienia oraz rozwiązania równoważne, odnoszące się do zaprezentowanej w SIWZ stylistyki opisanych elementów realizujących przedmiot zamówienia.</w:t>
      </w:r>
    </w:p>
    <w:p w:rsidR="00F0510A" w:rsidRPr="00F02C0F" w:rsidRDefault="00F0510A" w:rsidP="002037EF">
      <w:pPr>
        <w:spacing w:line="276" w:lineRule="auto"/>
        <w:ind w:left="709" w:hanging="349"/>
        <w:jc w:val="both"/>
        <w:rPr>
          <w:rFonts w:ascii="Tahoma" w:hAnsi="Tahoma" w:cs="Tahoma"/>
          <w:b/>
          <w:bCs/>
        </w:rPr>
      </w:pPr>
    </w:p>
    <w:p w:rsidR="005308EC" w:rsidRPr="00467E89" w:rsidRDefault="00D726B4" w:rsidP="006C0A28">
      <w:pPr>
        <w:spacing w:line="276" w:lineRule="auto"/>
        <w:jc w:val="both"/>
        <w:rPr>
          <w:rFonts w:ascii="Tahoma" w:hAnsi="Tahoma" w:cs="Tahoma"/>
          <w:b/>
          <w:bCs/>
        </w:rPr>
      </w:pPr>
      <w:r w:rsidRPr="00467E89">
        <w:rPr>
          <w:rFonts w:ascii="Tahoma" w:hAnsi="Tahoma" w:cs="Tahoma"/>
          <w:b/>
          <w:bCs/>
        </w:rPr>
        <w:t xml:space="preserve">Przedmiot zamówienia posiada kod CPV: </w:t>
      </w:r>
    </w:p>
    <w:p w:rsidR="00501CA7" w:rsidRPr="00501CA7" w:rsidRDefault="00501CA7" w:rsidP="00501CA7">
      <w:pPr>
        <w:autoSpaceDE w:val="0"/>
        <w:autoSpaceDN w:val="0"/>
        <w:adjustRightInd w:val="0"/>
        <w:rPr>
          <w:rFonts w:ascii="Tahoma" w:hAnsi="Tahoma" w:cs="Tahoma"/>
          <w:b/>
        </w:rPr>
      </w:pPr>
      <w:bookmarkStart w:id="16" w:name="_Toc361215865"/>
      <w:bookmarkStart w:id="17" w:name="_Toc361215951"/>
      <w:r w:rsidRPr="00501CA7">
        <w:rPr>
          <w:rFonts w:ascii="Tahoma" w:hAnsi="Tahoma" w:cs="Tahoma"/>
          <w:b/>
        </w:rPr>
        <w:t>ST-00 Wymagania ogólne</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SST-01 Koryto wraz z profilowaniem i zagęszczeniem podłoża CPV - 45233000-9</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SST-02 Podbudowa z kruszyw. wymagania ogólne CPV - 45233140-2</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SST-03 Warstwa odsączająca i odcinająca CPV - 45233000-9</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SST-04 Podbudowa z kruszywa łamanego stabilizowanego mechanicznie CPV - 45233140-2</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SST-05 Wykonanie nasypów CPV - 45111200-0</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SST-06 Betonowe krawężniki i obrzeża CPV - 45233222-1</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SST-07 Nawierzchnia z Eko-kratki CPV - 45233200-1</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SST-08 Nawierzchnia poliuretanowa typu "natrysk" CPV - 45212221-1</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SST-09 Nawierzchnie z kostki betonowej CPV - 45233250-6</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SST-10 Ogrodzenie CPV - 45342000-6</w:t>
      </w:r>
    </w:p>
    <w:p w:rsidR="00501CA7" w:rsidRPr="00501CA7" w:rsidRDefault="00501CA7" w:rsidP="00501CA7">
      <w:pPr>
        <w:autoSpaceDE w:val="0"/>
        <w:autoSpaceDN w:val="0"/>
        <w:adjustRightInd w:val="0"/>
        <w:rPr>
          <w:rFonts w:ascii="Tahoma" w:hAnsi="Tahoma" w:cs="Tahoma"/>
          <w:b/>
        </w:rPr>
      </w:pPr>
      <w:r w:rsidRPr="00501CA7">
        <w:rPr>
          <w:rFonts w:ascii="Tahoma" w:hAnsi="Tahoma" w:cs="Tahoma"/>
          <w:b/>
        </w:rPr>
        <w:t>SST-11 Zieleń i trawniki CPV - 45112710-5</w:t>
      </w:r>
    </w:p>
    <w:p w:rsidR="00F02C0F" w:rsidRPr="00501CA7" w:rsidRDefault="00501CA7" w:rsidP="00501CA7">
      <w:pPr>
        <w:pStyle w:val="Akapitzlist"/>
        <w:tabs>
          <w:tab w:val="left" w:pos="142"/>
          <w:tab w:val="left" w:pos="284"/>
        </w:tabs>
        <w:spacing w:after="0"/>
        <w:ind w:left="0"/>
        <w:jc w:val="both"/>
        <w:rPr>
          <w:rFonts w:ascii="Tahoma" w:hAnsi="Tahoma" w:cs="Tahoma"/>
          <w:b/>
          <w:sz w:val="24"/>
          <w:szCs w:val="24"/>
        </w:rPr>
      </w:pPr>
      <w:r w:rsidRPr="00501CA7">
        <w:rPr>
          <w:rFonts w:ascii="Tahoma" w:hAnsi="Tahoma" w:cs="Tahoma"/>
          <w:b/>
          <w:sz w:val="24"/>
          <w:szCs w:val="24"/>
        </w:rPr>
        <w:t>SST-12 Mur oporowy z elementów prefabrykowanych CPV - 45223500-1</w:t>
      </w:r>
    </w:p>
    <w:p w:rsidR="00501CA7" w:rsidRPr="00F02C0F" w:rsidRDefault="00501CA7" w:rsidP="00501CA7">
      <w:pPr>
        <w:pStyle w:val="Akapitzlist"/>
        <w:tabs>
          <w:tab w:val="left" w:pos="142"/>
          <w:tab w:val="left" w:pos="284"/>
        </w:tabs>
        <w:spacing w:after="0"/>
        <w:ind w:left="0"/>
        <w:jc w:val="both"/>
        <w:rPr>
          <w:rFonts w:ascii="Tahoma" w:eastAsia="Calibri" w:hAnsi="Tahoma" w:cs="Tahoma"/>
          <w:b/>
          <w:sz w:val="24"/>
          <w:szCs w:val="24"/>
          <w:lang w:eastAsia="en-US"/>
        </w:rPr>
      </w:pPr>
    </w:p>
    <w:p w:rsidR="00B27A48" w:rsidRPr="002037EF" w:rsidRDefault="002037EF" w:rsidP="002037EF">
      <w:pPr>
        <w:tabs>
          <w:tab w:val="left" w:pos="142"/>
          <w:tab w:val="left" w:pos="284"/>
        </w:tabs>
        <w:ind w:left="360"/>
        <w:jc w:val="both"/>
        <w:rPr>
          <w:rFonts w:ascii="Tahoma" w:eastAsia="Calibri" w:hAnsi="Tahoma" w:cs="Tahoma"/>
          <w:b/>
          <w:lang w:eastAsia="en-US"/>
        </w:rPr>
      </w:pPr>
      <w:r>
        <w:rPr>
          <w:rFonts w:ascii="Tahoma" w:hAnsi="Tahoma" w:cs="Tahoma"/>
        </w:rPr>
        <w:t xml:space="preserve">7. </w:t>
      </w:r>
      <w:r w:rsidR="001C22C0" w:rsidRPr="002037EF">
        <w:rPr>
          <w:rFonts w:ascii="Tahoma" w:hAnsi="Tahoma" w:cs="Tahoma"/>
        </w:rPr>
        <w:t>Wymagania stawiane Wykonawcy:</w:t>
      </w:r>
    </w:p>
    <w:p w:rsidR="00E90F72" w:rsidRPr="00F02C0F" w:rsidRDefault="00E90F72" w:rsidP="008426F1">
      <w:pPr>
        <w:numPr>
          <w:ilvl w:val="1"/>
          <w:numId w:val="18"/>
        </w:numPr>
        <w:tabs>
          <w:tab w:val="left" w:pos="284"/>
          <w:tab w:val="left" w:pos="426"/>
        </w:tabs>
        <w:jc w:val="both"/>
        <w:rPr>
          <w:rFonts w:ascii="Tahoma" w:hAnsi="Tahoma" w:cs="Tahoma"/>
        </w:rPr>
      </w:pPr>
      <w:r w:rsidRPr="00F02C0F">
        <w:rPr>
          <w:rFonts w:ascii="Tahoma" w:hAnsi="Tahoma" w:cs="Tahoma"/>
        </w:rPr>
        <w:t>Wykonawca przed złożeniem oferty powinien dokonać wizji lokalnej,</w:t>
      </w:r>
    </w:p>
    <w:p w:rsidR="001633EB" w:rsidRPr="00F02C0F" w:rsidRDefault="004B6E61" w:rsidP="008426F1">
      <w:pPr>
        <w:numPr>
          <w:ilvl w:val="1"/>
          <w:numId w:val="18"/>
        </w:numPr>
        <w:tabs>
          <w:tab w:val="left" w:pos="284"/>
          <w:tab w:val="left" w:pos="426"/>
        </w:tabs>
        <w:jc w:val="both"/>
        <w:rPr>
          <w:rFonts w:ascii="Tahoma" w:hAnsi="Tahoma" w:cs="Tahoma"/>
        </w:rPr>
      </w:pPr>
      <w:r w:rsidRPr="00F02C0F">
        <w:rPr>
          <w:rFonts w:ascii="Tahoma" w:hAnsi="Tahoma" w:cs="Tahoma"/>
        </w:rPr>
        <w:t>W</w:t>
      </w:r>
      <w:r w:rsidR="001633EB" w:rsidRPr="00F02C0F">
        <w:rPr>
          <w:rFonts w:ascii="Tahoma" w:hAnsi="Tahoma" w:cs="Tahoma"/>
        </w:rPr>
        <w:t>ymagana jest należyta staranność</w:t>
      </w:r>
      <w:r w:rsidR="00F63CDB" w:rsidRPr="00F02C0F">
        <w:rPr>
          <w:rFonts w:ascii="Tahoma" w:hAnsi="Tahoma" w:cs="Tahoma"/>
        </w:rPr>
        <w:t xml:space="preserve"> przy realizacji</w:t>
      </w:r>
      <w:r w:rsidR="00E90F72" w:rsidRPr="00F02C0F">
        <w:rPr>
          <w:rFonts w:ascii="Tahoma" w:hAnsi="Tahoma" w:cs="Tahoma"/>
        </w:rPr>
        <w:t>,</w:t>
      </w:r>
    </w:p>
    <w:p w:rsidR="0019611B" w:rsidRPr="00F02C0F" w:rsidRDefault="0019611B" w:rsidP="008426F1">
      <w:pPr>
        <w:numPr>
          <w:ilvl w:val="1"/>
          <w:numId w:val="18"/>
        </w:numPr>
        <w:tabs>
          <w:tab w:val="left" w:pos="0"/>
          <w:tab w:val="left" w:pos="284"/>
          <w:tab w:val="left" w:pos="426"/>
        </w:tabs>
        <w:jc w:val="both"/>
        <w:rPr>
          <w:rFonts w:ascii="Tahoma" w:hAnsi="Tahoma" w:cs="Tahoma"/>
        </w:rPr>
      </w:pPr>
      <w:r w:rsidRPr="00F02C0F">
        <w:rPr>
          <w:rFonts w:ascii="Tahoma" w:hAnsi="Tahoma" w:cs="Tahoma"/>
        </w:rPr>
        <w:t xml:space="preserve">Wykonawca zobowiązany jest </w:t>
      </w:r>
      <w:r w:rsidR="00D71034" w:rsidRPr="00F02C0F">
        <w:rPr>
          <w:rFonts w:ascii="Tahoma" w:hAnsi="Tahoma" w:cs="Tahoma"/>
        </w:rPr>
        <w:t xml:space="preserve">do </w:t>
      </w:r>
      <w:r w:rsidRPr="00F02C0F">
        <w:rPr>
          <w:rFonts w:ascii="Tahoma" w:hAnsi="Tahoma" w:cs="Tahoma"/>
        </w:rPr>
        <w:t>wykonania robót</w:t>
      </w:r>
      <w:r w:rsidR="00F64584" w:rsidRPr="00F02C0F">
        <w:rPr>
          <w:rFonts w:ascii="Tahoma" w:hAnsi="Tahoma" w:cs="Tahoma"/>
        </w:rPr>
        <w:t xml:space="preserve"> związanych z przedmiotem zamówienia</w:t>
      </w:r>
      <w:r w:rsidR="007E0B5D" w:rsidRPr="00F02C0F">
        <w:rPr>
          <w:rFonts w:ascii="Tahoma" w:hAnsi="Tahoma" w:cs="Tahoma"/>
        </w:rPr>
        <w:t xml:space="preserve"> – zgodnie z dokumentacją projektową, specyfikacją techniczną wykonania i odbioru r</w:t>
      </w:r>
      <w:r w:rsidR="00E23D7B" w:rsidRPr="00F02C0F">
        <w:rPr>
          <w:rFonts w:ascii="Tahoma" w:hAnsi="Tahoma" w:cs="Tahoma"/>
        </w:rPr>
        <w:t>o</w:t>
      </w:r>
      <w:r w:rsidR="007E0B5D" w:rsidRPr="00F02C0F">
        <w:rPr>
          <w:rFonts w:ascii="Tahoma" w:hAnsi="Tahoma" w:cs="Tahoma"/>
        </w:rPr>
        <w:t>b</w:t>
      </w:r>
      <w:r w:rsidR="00F525FB">
        <w:rPr>
          <w:rFonts w:ascii="Tahoma" w:hAnsi="Tahoma" w:cs="Tahoma"/>
        </w:rPr>
        <w:t>ót oraz</w:t>
      </w:r>
      <w:r w:rsidR="007E0B5D" w:rsidRPr="00F02C0F">
        <w:rPr>
          <w:rFonts w:ascii="Tahoma" w:hAnsi="Tahoma" w:cs="Tahoma"/>
        </w:rPr>
        <w:t>. Wymieniona dokumen</w:t>
      </w:r>
      <w:r w:rsidR="00E90F72" w:rsidRPr="00F02C0F">
        <w:rPr>
          <w:rFonts w:ascii="Tahoma" w:hAnsi="Tahoma" w:cs="Tahoma"/>
        </w:rPr>
        <w:t>tacja stanowi załącznik do SIWZ,</w:t>
      </w:r>
    </w:p>
    <w:p w:rsidR="00E23D7B" w:rsidRPr="00F02C0F" w:rsidRDefault="00E23D7B" w:rsidP="008426F1">
      <w:pPr>
        <w:numPr>
          <w:ilvl w:val="1"/>
          <w:numId w:val="18"/>
        </w:numPr>
        <w:tabs>
          <w:tab w:val="left" w:pos="284"/>
          <w:tab w:val="left" w:pos="426"/>
          <w:tab w:val="left" w:pos="851"/>
          <w:tab w:val="left" w:pos="1276"/>
        </w:tabs>
        <w:jc w:val="both"/>
        <w:rPr>
          <w:rFonts w:ascii="Tahoma" w:hAnsi="Tahoma" w:cs="Tahoma"/>
        </w:rPr>
      </w:pPr>
      <w:r w:rsidRPr="00F02C0F">
        <w:rPr>
          <w:rFonts w:ascii="Tahoma" w:hAnsi="Tahoma" w:cs="Tahoma"/>
        </w:rPr>
        <w:lastRenderedPageBreak/>
        <w:t xml:space="preserve">Wykonawca zobowiązany jest do zapoznania się z przedmiotem zamówienia oraz zawarcia w </w:t>
      </w:r>
      <w:r w:rsidR="00DD31DF" w:rsidRPr="00F02C0F">
        <w:rPr>
          <w:rFonts w:ascii="Tahoma" w:hAnsi="Tahoma" w:cs="Tahoma"/>
        </w:rPr>
        <w:t>c</w:t>
      </w:r>
      <w:r w:rsidRPr="00F02C0F">
        <w:rPr>
          <w:rFonts w:ascii="Tahoma" w:hAnsi="Tahoma" w:cs="Tahoma"/>
        </w:rPr>
        <w:t>enie oferty</w:t>
      </w:r>
      <w:r w:rsidR="00E90F72" w:rsidRPr="00F02C0F">
        <w:rPr>
          <w:rFonts w:ascii="Tahoma" w:hAnsi="Tahoma" w:cs="Tahoma"/>
        </w:rPr>
        <w:t xml:space="preserve"> wszystkich kosztów za roboty niezbędne do prawidłowego ich wykonania,</w:t>
      </w:r>
    </w:p>
    <w:p w:rsidR="00E90F72" w:rsidRPr="00F02C0F" w:rsidRDefault="00E90F72" w:rsidP="008426F1">
      <w:pPr>
        <w:numPr>
          <w:ilvl w:val="1"/>
          <w:numId w:val="18"/>
        </w:numPr>
        <w:tabs>
          <w:tab w:val="left" w:pos="284"/>
          <w:tab w:val="left" w:pos="567"/>
        </w:tabs>
        <w:jc w:val="both"/>
        <w:rPr>
          <w:rFonts w:ascii="Tahoma" w:hAnsi="Tahoma" w:cs="Tahoma"/>
        </w:rPr>
      </w:pPr>
      <w:r w:rsidRPr="00F02C0F">
        <w:rPr>
          <w:rFonts w:ascii="Tahoma" w:hAnsi="Tahoma" w:cs="Tahoma"/>
        </w:rPr>
        <w:t>Wykonawca zobowiązany jest do wykonania robót budowlanych zgodnie ze sztuką budowlaną</w:t>
      </w:r>
      <w:r w:rsidR="00324809" w:rsidRPr="00F02C0F">
        <w:rPr>
          <w:rFonts w:ascii="Tahoma" w:hAnsi="Tahoma" w:cs="Tahoma"/>
        </w:rPr>
        <w:t xml:space="preserve">, obowiązującymi przepisami i normami oraz przy zachowaniu przepisów BHP, przy  maksymalnym ograniczeniu uciążliwości prowadzenia robót prowadzonych u Zamawiającego. Wykonawca gwarantuje także wykonanie przedmiotu zamówienia pod kierownictwem osób posiadających wymagane przygotowanie zawodowe do pełnienie samodzielnych funkcji technicznych </w:t>
      </w:r>
      <w:r w:rsidR="00F02C0F">
        <w:rPr>
          <w:rFonts w:ascii="Tahoma" w:hAnsi="Tahoma" w:cs="Tahoma"/>
        </w:rPr>
        <w:br/>
      </w:r>
      <w:r w:rsidR="00324809" w:rsidRPr="00F02C0F">
        <w:rPr>
          <w:rFonts w:ascii="Tahoma" w:hAnsi="Tahoma" w:cs="Tahoma"/>
        </w:rPr>
        <w:t>w budownictwie.</w:t>
      </w:r>
    </w:p>
    <w:p w:rsidR="00324809" w:rsidRPr="00F02C0F" w:rsidRDefault="00AC16C3" w:rsidP="008426F1">
      <w:pPr>
        <w:numPr>
          <w:ilvl w:val="1"/>
          <w:numId w:val="18"/>
        </w:numPr>
        <w:tabs>
          <w:tab w:val="left" w:pos="284"/>
          <w:tab w:val="left" w:pos="426"/>
        </w:tabs>
        <w:jc w:val="both"/>
        <w:rPr>
          <w:rFonts w:ascii="Tahoma" w:hAnsi="Tahoma" w:cs="Tahoma"/>
        </w:rPr>
      </w:pPr>
      <w:r w:rsidRPr="00F02C0F">
        <w:rPr>
          <w:rFonts w:ascii="Tahoma" w:hAnsi="Tahoma" w:cs="Tahoma"/>
        </w:rPr>
        <w:t>Wykonawca zabezpiecza teren robót mając w szczególności na względzie mienie Zamawiającego i własne, w szczególności Wykonawca zobowiązany jest na własny koszt zabezpieczyć zdemontowane urządzenia, sprzęt oraz materiały.</w:t>
      </w:r>
    </w:p>
    <w:p w:rsidR="00F86B51" w:rsidRPr="00F02C0F" w:rsidRDefault="00F86B51" w:rsidP="008426F1">
      <w:pPr>
        <w:numPr>
          <w:ilvl w:val="1"/>
          <w:numId w:val="18"/>
        </w:numPr>
        <w:tabs>
          <w:tab w:val="left" w:pos="284"/>
          <w:tab w:val="left" w:pos="426"/>
        </w:tabs>
        <w:jc w:val="both"/>
        <w:rPr>
          <w:rFonts w:ascii="Tahoma" w:hAnsi="Tahoma" w:cs="Tahoma"/>
        </w:rPr>
      </w:pPr>
      <w:r w:rsidRPr="00F02C0F">
        <w:rPr>
          <w:rFonts w:ascii="Tahoma" w:hAnsi="Tahoma" w:cs="Tahoma"/>
        </w:rPr>
        <w:t>Wykonawca w trakcie</w:t>
      </w:r>
      <w:r w:rsidR="00162B74" w:rsidRPr="00F02C0F">
        <w:rPr>
          <w:rFonts w:ascii="Tahoma" w:hAnsi="Tahoma" w:cs="Tahoma"/>
        </w:rPr>
        <w:t xml:space="preserve"> wykonania robót ponosi odpowiedzialność za bezpieczeństwo swoich pracowników oraz innych osób</w:t>
      </w:r>
      <w:r w:rsidR="0060495B" w:rsidRPr="00F02C0F">
        <w:rPr>
          <w:rFonts w:ascii="Tahoma" w:hAnsi="Tahoma" w:cs="Tahoma"/>
        </w:rPr>
        <w:t xml:space="preserve"> znajdujących się w obrębie przekazanego placu budowy z tytułu prowadzonych robót.</w:t>
      </w:r>
    </w:p>
    <w:p w:rsidR="0060495B" w:rsidRPr="00F02C0F" w:rsidRDefault="0060495B" w:rsidP="008426F1">
      <w:pPr>
        <w:numPr>
          <w:ilvl w:val="1"/>
          <w:numId w:val="18"/>
        </w:numPr>
        <w:tabs>
          <w:tab w:val="left" w:pos="284"/>
          <w:tab w:val="left" w:pos="426"/>
        </w:tabs>
        <w:jc w:val="both"/>
        <w:rPr>
          <w:rFonts w:ascii="Tahoma" w:hAnsi="Tahoma" w:cs="Tahoma"/>
        </w:rPr>
      </w:pPr>
      <w:r w:rsidRPr="00F02C0F">
        <w:rPr>
          <w:rFonts w:ascii="Tahoma" w:hAnsi="Tahoma" w:cs="Tahoma"/>
        </w:rPr>
        <w:t>Wykonawca zapewnia we własnym</w:t>
      </w:r>
      <w:r w:rsidR="00EB3FEF" w:rsidRPr="00F02C0F">
        <w:rPr>
          <w:rFonts w:ascii="Tahoma" w:hAnsi="Tahoma" w:cs="Tahoma"/>
        </w:rPr>
        <w:t xml:space="preserve"> zakresie wywóz i utylizację odpadów budowlanych (śmieci, gruz i inne).</w:t>
      </w:r>
    </w:p>
    <w:p w:rsidR="00F02C0F" w:rsidRPr="00F02C0F" w:rsidRDefault="00EB3FEF" w:rsidP="00A35D06">
      <w:pPr>
        <w:numPr>
          <w:ilvl w:val="1"/>
          <w:numId w:val="18"/>
        </w:numPr>
        <w:tabs>
          <w:tab w:val="left" w:pos="284"/>
          <w:tab w:val="left" w:pos="426"/>
        </w:tabs>
        <w:jc w:val="both"/>
        <w:rPr>
          <w:rFonts w:ascii="Tahoma" w:hAnsi="Tahoma" w:cs="Tahoma"/>
        </w:rPr>
      </w:pPr>
      <w:r w:rsidRPr="00F02C0F">
        <w:rPr>
          <w:rFonts w:ascii="Tahoma" w:hAnsi="Tahoma" w:cs="Tahoma"/>
        </w:rPr>
        <w:t>Po zakończeniu robót, ale przed odbiorem końcowym przez Zamawiającego Wykonawca zobowiązany jest do uporządkowania terenu budowy</w:t>
      </w:r>
      <w:r w:rsidR="00F02C0F">
        <w:rPr>
          <w:rFonts w:ascii="Tahoma" w:hAnsi="Tahoma" w:cs="Tahoma"/>
        </w:rPr>
        <w:br/>
      </w:r>
      <w:r w:rsidRPr="00F02C0F">
        <w:rPr>
          <w:rFonts w:ascii="Tahoma" w:hAnsi="Tahoma" w:cs="Tahoma"/>
        </w:rPr>
        <w:t xml:space="preserve"> i doprowadzenia do stanu jaki był przed rozpoczęciem robót.</w:t>
      </w:r>
    </w:p>
    <w:p w:rsidR="00A65A69" w:rsidRPr="00F02C0F" w:rsidRDefault="00A65A69" w:rsidP="00A65A69">
      <w:pPr>
        <w:tabs>
          <w:tab w:val="left" w:pos="142"/>
          <w:tab w:val="left" w:pos="284"/>
        </w:tabs>
        <w:jc w:val="both"/>
        <w:rPr>
          <w:rFonts w:ascii="Tahoma" w:hAnsi="Tahoma" w:cs="Tahoma"/>
          <w:b/>
        </w:rPr>
      </w:pPr>
    </w:p>
    <w:p w:rsidR="00FE1A39" w:rsidRPr="00F02C0F" w:rsidRDefault="00ED3CA8" w:rsidP="00F02C0F">
      <w:pPr>
        <w:pStyle w:val="Akapitzlist"/>
        <w:numPr>
          <w:ilvl w:val="0"/>
          <w:numId w:val="15"/>
        </w:numPr>
        <w:tabs>
          <w:tab w:val="left" w:pos="142"/>
          <w:tab w:val="left" w:pos="284"/>
          <w:tab w:val="left" w:pos="567"/>
        </w:tabs>
        <w:jc w:val="both"/>
        <w:rPr>
          <w:rFonts w:ascii="Tahoma" w:hAnsi="Tahoma" w:cs="Tahoma"/>
          <w:sz w:val="24"/>
          <w:szCs w:val="24"/>
        </w:rPr>
      </w:pPr>
      <w:r w:rsidRPr="00F02C0F">
        <w:rPr>
          <w:rFonts w:ascii="Tahoma" w:hAnsi="Tahoma" w:cs="Tahoma"/>
          <w:sz w:val="24"/>
          <w:szCs w:val="24"/>
        </w:rPr>
        <w:t>Zamawiający wymaga udzielenia minimum</w:t>
      </w:r>
      <w:r w:rsidR="00FE1A39" w:rsidRPr="00F02C0F">
        <w:rPr>
          <w:rFonts w:ascii="Tahoma" w:hAnsi="Tahoma" w:cs="Tahoma"/>
          <w:sz w:val="24"/>
          <w:szCs w:val="24"/>
        </w:rPr>
        <w:t xml:space="preserve"> </w:t>
      </w:r>
      <w:r w:rsidR="00FE1A39" w:rsidRPr="00F02C0F">
        <w:rPr>
          <w:rFonts w:ascii="Tahoma" w:hAnsi="Tahoma" w:cs="Tahoma"/>
          <w:b/>
          <w:sz w:val="24"/>
          <w:szCs w:val="24"/>
          <w:u w:val="single"/>
        </w:rPr>
        <w:t>36 miesięcy gwarancji</w:t>
      </w:r>
      <w:r w:rsidR="00FE1A39" w:rsidRPr="00F02C0F">
        <w:rPr>
          <w:rFonts w:ascii="Tahoma" w:hAnsi="Tahoma" w:cs="Tahoma"/>
          <w:sz w:val="24"/>
          <w:szCs w:val="24"/>
        </w:rPr>
        <w:t xml:space="preserve"> na wykonany przedmiot zamówienia</w:t>
      </w:r>
      <w:r w:rsidR="00E62CEA" w:rsidRPr="00F02C0F">
        <w:rPr>
          <w:rFonts w:ascii="Tahoma" w:hAnsi="Tahoma" w:cs="Tahoma"/>
          <w:sz w:val="24"/>
          <w:szCs w:val="24"/>
        </w:rPr>
        <w:t>:</w:t>
      </w:r>
    </w:p>
    <w:p w:rsidR="00E62CEA" w:rsidRPr="00F02C0F" w:rsidRDefault="00E62CEA" w:rsidP="008426F1">
      <w:pPr>
        <w:numPr>
          <w:ilvl w:val="0"/>
          <w:numId w:val="8"/>
        </w:numPr>
        <w:tabs>
          <w:tab w:val="left" w:pos="142"/>
          <w:tab w:val="left" w:pos="284"/>
          <w:tab w:val="left" w:pos="567"/>
        </w:tabs>
        <w:ind w:left="0" w:firstLine="0"/>
        <w:jc w:val="both"/>
        <w:rPr>
          <w:rFonts w:ascii="Tahoma" w:hAnsi="Tahoma" w:cs="Tahoma"/>
        </w:rPr>
      </w:pPr>
      <w:r w:rsidRPr="00F02C0F">
        <w:rPr>
          <w:rFonts w:ascii="Tahoma" w:hAnsi="Tahoma" w:cs="Tahoma"/>
        </w:rPr>
        <w:t xml:space="preserve"> bieg okresu na jaki Wykonawca udziela gwarancji rozpoczyna się od daty podpisania protokołu odbioru końcowego przedmiotu umowy</w:t>
      </w:r>
      <w:r w:rsidR="00957178" w:rsidRPr="00F02C0F">
        <w:rPr>
          <w:rFonts w:ascii="Tahoma" w:hAnsi="Tahoma" w:cs="Tahoma"/>
        </w:rPr>
        <w:t>.</w:t>
      </w:r>
    </w:p>
    <w:p w:rsidR="00957178" w:rsidRPr="00F02C0F" w:rsidRDefault="00B002DE" w:rsidP="008426F1">
      <w:pPr>
        <w:numPr>
          <w:ilvl w:val="0"/>
          <w:numId w:val="8"/>
        </w:numPr>
        <w:tabs>
          <w:tab w:val="left" w:pos="142"/>
          <w:tab w:val="left" w:pos="284"/>
          <w:tab w:val="left" w:pos="567"/>
        </w:tabs>
        <w:ind w:left="0" w:firstLine="0"/>
        <w:jc w:val="both"/>
        <w:rPr>
          <w:rFonts w:ascii="Tahoma" w:hAnsi="Tahoma" w:cs="Tahoma"/>
        </w:rPr>
      </w:pPr>
      <w:r w:rsidRPr="00F02C0F">
        <w:rPr>
          <w:rFonts w:ascii="Tahoma" w:hAnsi="Tahoma" w:cs="Tahoma"/>
        </w:rPr>
        <w:t>w</w:t>
      </w:r>
      <w:r w:rsidR="00957178" w:rsidRPr="00F02C0F">
        <w:rPr>
          <w:rFonts w:ascii="Tahoma" w:hAnsi="Tahoma" w:cs="Tahoma"/>
        </w:rPr>
        <w:t xml:space="preserve"> ramach gwarancji Wykonawca zobowiązuje się do usuwania awarii, wad</w:t>
      </w:r>
      <w:r w:rsidR="000C7B0E" w:rsidRPr="00F02C0F">
        <w:rPr>
          <w:rFonts w:ascii="Tahoma" w:hAnsi="Tahoma" w:cs="Tahoma"/>
        </w:rPr>
        <w:br/>
      </w:r>
      <w:r w:rsidR="00957178" w:rsidRPr="00F02C0F">
        <w:rPr>
          <w:rFonts w:ascii="Tahoma" w:hAnsi="Tahoma" w:cs="Tahoma"/>
        </w:rPr>
        <w:t xml:space="preserve">i usterek na własny koszt w terminie nie dłuższym niż 7 dni od daty zgłoszenia przez Zamawiającego. </w:t>
      </w:r>
    </w:p>
    <w:p w:rsidR="00323E4E" w:rsidRPr="00F02C0F" w:rsidRDefault="00323E4E" w:rsidP="008426F1">
      <w:pPr>
        <w:numPr>
          <w:ilvl w:val="0"/>
          <w:numId w:val="8"/>
        </w:numPr>
        <w:tabs>
          <w:tab w:val="left" w:pos="142"/>
          <w:tab w:val="left" w:pos="284"/>
          <w:tab w:val="left" w:pos="567"/>
        </w:tabs>
        <w:ind w:left="0" w:firstLine="0"/>
        <w:jc w:val="both"/>
        <w:rPr>
          <w:rFonts w:ascii="Tahoma" w:hAnsi="Tahoma" w:cs="Tahoma"/>
        </w:rPr>
      </w:pPr>
      <w:r w:rsidRPr="00F02C0F">
        <w:rPr>
          <w:rFonts w:ascii="Tahoma" w:hAnsi="Tahoma" w:cs="Tahoma"/>
        </w:rPr>
        <w:t>w ramach</w:t>
      </w:r>
      <w:r w:rsidR="00ED54B5" w:rsidRPr="00F02C0F">
        <w:rPr>
          <w:rFonts w:ascii="Tahoma" w:hAnsi="Tahoma" w:cs="Tahoma"/>
        </w:rPr>
        <w:t xml:space="preserve"> gwarancji Wykonawca dokonuje także </w:t>
      </w:r>
      <w:r w:rsidR="00B93192" w:rsidRPr="00F02C0F">
        <w:rPr>
          <w:rFonts w:ascii="Tahoma" w:hAnsi="Tahoma" w:cs="Tahoma"/>
        </w:rPr>
        <w:t xml:space="preserve">bezpłatnie </w:t>
      </w:r>
      <w:r w:rsidR="00ED54B5" w:rsidRPr="00F02C0F">
        <w:rPr>
          <w:rFonts w:ascii="Tahoma" w:hAnsi="Tahoma" w:cs="Tahoma"/>
        </w:rPr>
        <w:t>wszystkich przeglądów gwarancyjnych.</w:t>
      </w:r>
    </w:p>
    <w:p w:rsidR="00ED54B5" w:rsidRPr="00F02C0F" w:rsidRDefault="00ED54B5" w:rsidP="008426F1">
      <w:pPr>
        <w:numPr>
          <w:ilvl w:val="0"/>
          <w:numId w:val="8"/>
        </w:numPr>
        <w:tabs>
          <w:tab w:val="left" w:pos="142"/>
          <w:tab w:val="left" w:pos="284"/>
          <w:tab w:val="left" w:pos="567"/>
        </w:tabs>
        <w:ind w:left="0" w:firstLine="0"/>
        <w:jc w:val="both"/>
        <w:rPr>
          <w:rFonts w:ascii="Tahoma" w:hAnsi="Tahoma" w:cs="Tahoma"/>
        </w:rPr>
      </w:pPr>
      <w:r w:rsidRPr="00F02C0F">
        <w:rPr>
          <w:rFonts w:ascii="Tahoma" w:hAnsi="Tahoma" w:cs="Tahoma"/>
        </w:rPr>
        <w:t>w przypadku, gdy Wykonawca nie usunie awarii, wad i usterek w wyznaczonym terminie</w:t>
      </w:r>
      <w:r w:rsidR="00BD4086" w:rsidRPr="00F02C0F">
        <w:rPr>
          <w:rFonts w:ascii="Tahoma" w:hAnsi="Tahoma" w:cs="Tahoma"/>
        </w:rPr>
        <w:t>, Zamawiający ma pra</w:t>
      </w:r>
      <w:r w:rsidR="00DB4FA3" w:rsidRPr="00F02C0F">
        <w:rPr>
          <w:rFonts w:ascii="Tahoma" w:hAnsi="Tahoma" w:cs="Tahoma"/>
        </w:rPr>
        <w:t>wo usunąć na koszt Wykonawcy, przy użyciu osób trzecich, bez utraty praw wynikających z gwarancji lub rękojmi.</w:t>
      </w:r>
    </w:p>
    <w:p w:rsidR="00F14D38" w:rsidRPr="00F02C0F" w:rsidRDefault="00F14D38" w:rsidP="00F0510A">
      <w:pPr>
        <w:rPr>
          <w:rFonts w:ascii="Tahoma" w:hAnsi="Tahoma" w:cs="Tahoma"/>
        </w:rPr>
      </w:pPr>
    </w:p>
    <w:p w:rsidR="001C52E1" w:rsidRPr="00F02C0F" w:rsidRDefault="001C52E1" w:rsidP="0055250A">
      <w:pPr>
        <w:pStyle w:val="Nagwek1"/>
      </w:pPr>
    </w:p>
    <w:p w:rsidR="006C781E" w:rsidRPr="00F02C0F" w:rsidRDefault="006C781E" w:rsidP="0055250A">
      <w:pPr>
        <w:pStyle w:val="Nagwek1"/>
      </w:pPr>
      <w:bookmarkStart w:id="18" w:name="_Toc441042114"/>
      <w:r w:rsidRPr="00F02C0F">
        <w:t>Czę</w:t>
      </w:r>
      <w:r w:rsidR="005D6E7E" w:rsidRPr="00F02C0F">
        <w:t>ść IV -  Opis części zamówienia</w:t>
      </w:r>
      <w:bookmarkEnd w:id="15"/>
      <w:bookmarkEnd w:id="16"/>
      <w:bookmarkEnd w:id="17"/>
      <w:bookmarkEnd w:id="18"/>
    </w:p>
    <w:p w:rsidR="006C781E" w:rsidRPr="00F02C0F" w:rsidRDefault="006C781E" w:rsidP="006C781E">
      <w:pPr>
        <w:jc w:val="both"/>
        <w:rPr>
          <w:rFonts w:ascii="Tahoma" w:hAnsi="Tahoma" w:cs="Tahoma"/>
          <w:b/>
          <w:color w:val="FF0000"/>
        </w:rPr>
      </w:pPr>
    </w:p>
    <w:p w:rsidR="006C781E" w:rsidRPr="00F02C0F" w:rsidRDefault="006C781E" w:rsidP="006C781E">
      <w:pPr>
        <w:jc w:val="both"/>
        <w:rPr>
          <w:rFonts w:ascii="Tahoma" w:hAnsi="Tahoma" w:cs="Tahoma"/>
        </w:rPr>
      </w:pPr>
      <w:r w:rsidRPr="00F02C0F">
        <w:rPr>
          <w:rFonts w:ascii="Tahoma" w:hAnsi="Tahoma" w:cs="Tahoma"/>
        </w:rPr>
        <w:t>Nie dopuszcza się składania ofert częściowych.</w:t>
      </w:r>
    </w:p>
    <w:p w:rsidR="00F0510A" w:rsidRPr="00F02C0F" w:rsidRDefault="00F0510A" w:rsidP="00F0510A"/>
    <w:p w:rsidR="006C781E" w:rsidRPr="00F02C0F" w:rsidRDefault="006C781E" w:rsidP="007C2952">
      <w:pPr>
        <w:pStyle w:val="Nagwek1"/>
        <w:rPr>
          <w:rFonts w:cs="Tahoma"/>
        </w:rPr>
      </w:pPr>
      <w:bookmarkStart w:id="19" w:name="_Toc332103841"/>
      <w:bookmarkStart w:id="20" w:name="_Toc361215866"/>
      <w:bookmarkStart w:id="21" w:name="_Toc361215952"/>
      <w:bookmarkStart w:id="22" w:name="_Toc441042115"/>
      <w:r w:rsidRPr="00F02C0F">
        <w:rPr>
          <w:rFonts w:cs="Tahoma"/>
        </w:rPr>
        <w:t>Część V  -  Informacja</w:t>
      </w:r>
      <w:r w:rsidR="005D6E7E" w:rsidRPr="00F02C0F">
        <w:rPr>
          <w:rFonts w:cs="Tahoma"/>
        </w:rPr>
        <w:t xml:space="preserve"> o zamówieniach uzupełniających</w:t>
      </w:r>
      <w:bookmarkEnd w:id="19"/>
      <w:bookmarkEnd w:id="20"/>
      <w:bookmarkEnd w:id="21"/>
      <w:bookmarkEnd w:id="22"/>
    </w:p>
    <w:p w:rsidR="00D479D3" w:rsidRPr="00F02C0F" w:rsidRDefault="00D479D3" w:rsidP="006C781E">
      <w:pPr>
        <w:jc w:val="both"/>
        <w:rPr>
          <w:rFonts w:ascii="Tahoma" w:hAnsi="Tahoma" w:cs="Tahoma"/>
        </w:rPr>
      </w:pPr>
    </w:p>
    <w:p w:rsidR="006C781E" w:rsidRPr="00F02C0F" w:rsidRDefault="00DB037D" w:rsidP="006C781E">
      <w:pPr>
        <w:jc w:val="both"/>
        <w:rPr>
          <w:rFonts w:ascii="Tahoma" w:hAnsi="Tahoma" w:cs="Tahoma"/>
        </w:rPr>
      </w:pPr>
      <w:r w:rsidRPr="00F02C0F">
        <w:rPr>
          <w:rFonts w:ascii="Tahoma" w:hAnsi="Tahoma" w:cs="Tahoma"/>
        </w:rPr>
        <w:t>Nie przewiduje się udzielenia zamówień uzupełniających.</w:t>
      </w:r>
    </w:p>
    <w:p w:rsidR="00E92EBD" w:rsidRPr="00F02C0F" w:rsidRDefault="00E92EBD" w:rsidP="006C781E">
      <w:pPr>
        <w:jc w:val="both"/>
        <w:rPr>
          <w:rFonts w:ascii="Tahoma" w:hAnsi="Tahoma" w:cs="Tahoma"/>
          <w:b/>
        </w:rPr>
      </w:pPr>
    </w:p>
    <w:p w:rsidR="006C781E" w:rsidRPr="00F02C0F" w:rsidRDefault="006C781E" w:rsidP="007C2952">
      <w:pPr>
        <w:pStyle w:val="Nagwek1"/>
        <w:rPr>
          <w:rFonts w:cs="Tahoma"/>
        </w:rPr>
      </w:pPr>
      <w:bookmarkStart w:id="23" w:name="_Toc332103842"/>
      <w:bookmarkStart w:id="24" w:name="_Toc361215867"/>
      <w:bookmarkStart w:id="25" w:name="_Toc361215953"/>
      <w:bookmarkStart w:id="26" w:name="_Toc441042116"/>
      <w:r w:rsidRPr="00F02C0F">
        <w:rPr>
          <w:rFonts w:cs="Tahoma"/>
        </w:rPr>
        <w:t xml:space="preserve">Część VI </w:t>
      </w:r>
      <w:r w:rsidR="00851796" w:rsidRPr="00F02C0F">
        <w:rPr>
          <w:rFonts w:cs="Tahoma"/>
        </w:rPr>
        <w:t>-</w:t>
      </w:r>
      <w:r w:rsidRPr="00F02C0F">
        <w:rPr>
          <w:rFonts w:cs="Tahoma"/>
        </w:rPr>
        <w:t xml:space="preserve"> Informacja o zamówieniach wariantowych</w:t>
      </w:r>
      <w:bookmarkEnd w:id="23"/>
      <w:bookmarkEnd w:id="24"/>
      <w:bookmarkEnd w:id="25"/>
      <w:bookmarkEnd w:id="26"/>
    </w:p>
    <w:p w:rsidR="00675CA4" w:rsidRPr="00F02C0F" w:rsidRDefault="00675CA4" w:rsidP="006C781E">
      <w:pPr>
        <w:jc w:val="both"/>
        <w:rPr>
          <w:rFonts w:ascii="Tahoma" w:hAnsi="Tahoma" w:cs="Tahoma"/>
        </w:rPr>
      </w:pPr>
    </w:p>
    <w:p w:rsidR="00F0510A" w:rsidRPr="00C87BA6" w:rsidRDefault="006C781E" w:rsidP="006C781E">
      <w:pPr>
        <w:jc w:val="both"/>
        <w:rPr>
          <w:rFonts w:ascii="Tahoma" w:hAnsi="Tahoma" w:cs="Tahoma"/>
        </w:rPr>
      </w:pPr>
      <w:r w:rsidRPr="00F02C0F">
        <w:rPr>
          <w:rFonts w:ascii="Tahoma" w:hAnsi="Tahoma" w:cs="Tahoma"/>
        </w:rPr>
        <w:t>Nie dopuszcza się składania ofert wariantowych.</w:t>
      </w:r>
    </w:p>
    <w:p w:rsidR="004D0B62" w:rsidRPr="00F02C0F" w:rsidRDefault="004D0B62" w:rsidP="0055250A">
      <w:pPr>
        <w:pStyle w:val="Nagwek1"/>
      </w:pPr>
    </w:p>
    <w:p w:rsidR="002819AC" w:rsidRPr="00F02C0F" w:rsidRDefault="006C781E" w:rsidP="0055250A">
      <w:pPr>
        <w:pStyle w:val="Nagwek1"/>
      </w:pPr>
      <w:bookmarkStart w:id="27" w:name="_Toc332103843"/>
      <w:bookmarkStart w:id="28" w:name="_Toc361215868"/>
      <w:bookmarkStart w:id="29" w:name="_Toc361215954"/>
      <w:bookmarkStart w:id="30" w:name="_Toc441042117"/>
      <w:r w:rsidRPr="00F02C0F">
        <w:t>Część VI</w:t>
      </w:r>
      <w:r w:rsidR="005D6E7E" w:rsidRPr="00F02C0F">
        <w:t>I – Termin wykonania zamówieni</w:t>
      </w:r>
      <w:bookmarkEnd w:id="27"/>
      <w:bookmarkEnd w:id="28"/>
      <w:bookmarkEnd w:id="29"/>
      <w:r w:rsidR="002F5DE6" w:rsidRPr="00F02C0F">
        <w:t>a</w:t>
      </w:r>
      <w:bookmarkEnd w:id="30"/>
    </w:p>
    <w:p w:rsidR="002F5DE6" w:rsidRPr="00F02C0F" w:rsidRDefault="002F5DE6" w:rsidP="002F5DE6">
      <w:r w:rsidRPr="00467E89">
        <w:rPr>
          <w:rFonts w:ascii="Tahoma" w:hAnsi="Tahoma" w:cs="Tahoma"/>
        </w:rPr>
        <w:t xml:space="preserve">Zadanie należy wykonać w terminie </w:t>
      </w:r>
      <w:r w:rsidR="00926072">
        <w:rPr>
          <w:rFonts w:ascii="Tahoma" w:hAnsi="Tahoma" w:cs="Tahoma"/>
        </w:rPr>
        <w:t xml:space="preserve">do </w:t>
      </w:r>
      <w:r w:rsidR="00926072" w:rsidRPr="00926072">
        <w:rPr>
          <w:rFonts w:ascii="Tahoma" w:hAnsi="Tahoma" w:cs="Tahoma"/>
          <w:b/>
        </w:rPr>
        <w:t>12 sierpnia 2016</w:t>
      </w:r>
      <w:r w:rsidR="00926072">
        <w:rPr>
          <w:rFonts w:ascii="Tahoma" w:hAnsi="Tahoma" w:cs="Tahoma"/>
        </w:rPr>
        <w:t xml:space="preserve"> </w:t>
      </w:r>
      <w:r w:rsidR="00926072" w:rsidRPr="00926072">
        <w:rPr>
          <w:rFonts w:ascii="Tahoma" w:hAnsi="Tahoma" w:cs="Tahoma"/>
          <w:b/>
        </w:rPr>
        <w:t>roku</w:t>
      </w:r>
      <w:r w:rsidR="00926072">
        <w:rPr>
          <w:rFonts w:ascii="Tahoma" w:hAnsi="Tahoma" w:cs="Tahoma"/>
        </w:rPr>
        <w:t>.</w:t>
      </w:r>
    </w:p>
    <w:p w:rsidR="0055250A" w:rsidRDefault="0055250A" w:rsidP="00017C66">
      <w:pPr>
        <w:jc w:val="both"/>
        <w:rPr>
          <w:rFonts w:ascii="Tahoma" w:hAnsi="Tahoma" w:cs="Tahoma"/>
          <w:b/>
        </w:rPr>
      </w:pPr>
      <w:bookmarkStart w:id="31" w:name="_Toc332103844"/>
      <w:bookmarkStart w:id="32" w:name="_Toc361215869"/>
      <w:bookmarkStart w:id="33" w:name="_Toc361215955"/>
    </w:p>
    <w:p w:rsidR="008812A8" w:rsidRPr="00F02C0F" w:rsidRDefault="008812A8" w:rsidP="0055250A">
      <w:pPr>
        <w:pStyle w:val="Nagwek1"/>
      </w:pPr>
      <w:bookmarkStart w:id="34" w:name="_Toc441042118"/>
      <w:r w:rsidRPr="00F02C0F">
        <w:t>Część VIII – Podwykonawstwo</w:t>
      </w:r>
      <w:bookmarkEnd w:id="31"/>
      <w:bookmarkEnd w:id="32"/>
      <w:bookmarkEnd w:id="33"/>
      <w:bookmarkEnd w:id="34"/>
    </w:p>
    <w:p w:rsidR="008812A8" w:rsidRPr="00F02C0F" w:rsidRDefault="008812A8" w:rsidP="0055250A">
      <w:pPr>
        <w:pStyle w:val="Nagwek1"/>
        <w:rPr>
          <w:rFonts w:cs="Tahoma"/>
          <w:color w:val="FF0000"/>
        </w:rPr>
      </w:pPr>
    </w:p>
    <w:p w:rsidR="00B22632" w:rsidRPr="00F02C0F" w:rsidRDefault="00F5299E" w:rsidP="008426F1">
      <w:pPr>
        <w:numPr>
          <w:ilvl w:val="0"/>
          <w:numId w:val="9"/>
        </w:numPr>
        <w:tabs>
          <w:tab w:val="left" w:pos="284"/>
          <w:tab w:val="left" w:pos="426"/>
        </w:tabs>
        <w:ind w:left="0" w:firstLine="0"/>
        <w:jc w:val="both"/>
        <w:rPr>
          <w:rFonts w:ascii="Tahoma" w:hAnsi="Tahoma" w:cs="Tahoma"/>
        </w:rPr>
      </w:pPr>
      <w:bookmarkStart w:id="35" w:name="_Toc332103845"/>
      <w:bookmarkStart w:id="36" w:name="_Toc361215870"/>
      <w:bookmarkStart w:id="37" w:name="_Toc361215956"/>
      <w:r w:rsidRPr="00F02C0F">
        <w:rPr>
          <w:rFonts w:ascii="Tahoma" w:hAnsi="Tahoma" w:cs="Tahoma"/>
        </w:rPr>
        <w:t>Wykonawca może powierzyć wykonanie części niniejszego zamówienia podwykonawcom.</w:t>
      </w:r>
    </w:p>
    <w:p w:rsidR="00AF613D" w:rsidRPr="00F02C0F" w:rsidRDefault="00AF613D" w:rsidP="00CF20FA">
      <w:pPr>
        <w:ind w:left="284"/>
        <w:jc w:val="both"/>
        <w:rPr>
          <w:rFonts w:ascii="Tahoma" w:hAnsi="Tahoma" w:cs="Tahoma"/>
        </w:rPr>
      </w:pPr>
    </w:p>
    <w:p w:rsidR="00CF20FA" w:rsidRPr="00F02C0F" w:rsidRDefault="00AF613D" w:rsidP="008426F1">
      <w:pPr>
        <w:numPr>
          <w:ilvl w:val="0"/>
          <w:numId w:val="9"/>
        </w:numPr>
        <w:tabs>
          <w:tab w:val="left" w:pos="284"/>
          <w:tab w:val="left" w:pos="426"/>
        </w:tabs>
        <w:ind w:left="0" w:firstLine="0"/>
        <w:jc w:val="both"/>
        <w:rPr>
          <w:rFonts w:ascii="Tahoma" w:hAnsi="Tahoma" w:cs="Tahoma"/>
        </w:rPr>
      </w:pPr>
      <w:r w:rsidRPr="00F02C0F">
        <w:rPr>
          <w:rFonts w:ascii="Tahoma" w:hAnsi="Tahoma" w:cs="Tahoma"/>
        </w:rPr>
        <w:t>Wykonawca jest zobowiązany wskazać w formularzu ofertowym część zamówienia, którą zamierza powierzyć podwykonawcom.</w:t>
      </w:r>
    </w:p>
    <w:p w:rsidR="00CF20FA" w:rsidRPr="00F02C0F" w:rsidRDefault="00CF20FA" w:rsidP="00AB1474">
      <w:pPr>
        <w:pStyle w:val="Akapitzlist"/>
        <w:spacing w:after="0" w:line="240" w:lineRule="auto"/>
        <w:rPr>
          <w:rFonts w:ascii="Tahoma" w:hAnsi="Tahoma" w:cs="Tahoma"/>
          <w:sz w:val="24"/>
          <w:szCs w:val="24"/>
        </w:rPr>
      </w:pPr>
    </w:p>
    <w:p w:rsidR="00CF20FA" w:rsidRPr="00F02C0F" w:rsidRDefault="00CF20FA" w:rsidP="008426F1">
      <w:pPr>
        <w:numPr>
          <w:ilvl w:val="0"/>
          <w:numId w:val="9"/>
        </w:numPr>
        <w:tabs>
          <w:tab w:val="left" w:pos="284"/>
          <w:tab w:val="left" w:pos="426"/>
        </w:tabs>
        <w:ind w:left="0" w:firstLine="0"/>
        <w:jc w:val="both"/>
        <w:rPr>
          <w:rFonts w:ascii="Tahoma" w:hAnsi="Tahoma" w:cs="Tahoma"/>
          <w:b/>
        </w:rPr>
      </w:pPr>
      <w:r w:rsidRPr="00F02C0F">
        <w:rPr>
          <w:rFonts w:ascii="Tahoma" w:hAnsi="Tahoma" w:cs="Tahoma"/>
        </w:rPr>
        <w:t>Zamawiający żąda wskazania przez Wykonawc</w:t>
      </w:r>
      <w:r w:rsidR="008C76D8" w:rsidRPr="00F02C0F">
        <w:rPr>
          <w:rFonts w:ascii="Tahoma" w:hAnsi="Tahoma" w:cs="Tahoma"/>
        </w:rPr>
        <w:t>ę części zamówienia, której wykonanie zamierza powierzyć podwykonawcy, lub podania przez Wykonawcę</w:t>
      </w:r>
      <w:r w:rsidR="009F768C" w:rsidRPr="00F02C0F">
        <w:rPr>
          <w:rFonts w:ascii="Tahoma" w:hAnsi="Tahoma" w:cs="Tahoma"/>
        </w:rPr>
        <w:t xml:space="preserve"> nazw (firm) podwykonawców, na których zasoby podwykonawca powołuje się na zasad</w:t>
      </w:r>
      <w:r w:rsidR="00B4758A" w:rsidRPr="00F02C0F">
        <w:rPr>
          <w:rFonts w:ascii="Tahoma" w:hAnsi="Tahoma" w:cs="Tahoma"/>
        </w:rPr>
        <w:t xml:space="preserve">ach określonych w art. 26 ust. 2b, w celu wykazania spełnienie warunków udziału </w:t>
      </w:r>
      <w:r w:rsidR="00B558C9" w:rsidRPr="00F02C0F">
        <w:rPr>
          <w:rFonts w:ascii="Tahoma" w:hAnsi="Tahoma" w:cs="Tahoma"/>
        </w:rPr>
        <w:br/>
      </w:r>
      <w:r w:rsidR="005E5FF2" w:rsidRPr="00F02C0F">
        <w:rPr>
          <w:rFonts w:ascii="Tahoma" w:hAnsi="Tahoma" w:cs="Tahoma"/>
        </w:rPr>
        <w:t>w postę</w:t>
      </w:r>
      <w:r w:rsidR="00B4758A" w:rsidRPr="00F02C0F">
        <w:rPr>
          <w:rFonts w:ascii="Tahoma" w:hAnsi="Tahoma" w:cs="Tahoma"/>
        </w:rPr>
        <w:t>powaniu</w:t>
      </w:r>
      <w:r w:rsidR="00B558C9" w:rsidRPr="00F02C0F">
        <w:rPr>
          <w:rFonts w:ascii="Tahoma" w:hAnsi="Tahoma" w:cs="Tahoma"/>
        </w:rPr>
        <w:t xml:space="preserve"> określonych w SIWZ. Wskazane niniejszego nastąpi </w:t>
      </w:r>
      <w:r w:rsidR="00B558C9" w:rsidRPr="00F02C0F">
        <w:rPr>
          <w:rFonts w:ascii="Tahoma" w:hAnsi="Tahoma" w:cs="Tahoma"/>
          <w:b/>
        </w:rPr>
        <w:t>w Formularzu Ofertowym - Załącznik Nr 1 do SIWZ.</w:t>
      </w:r>
    </w:p>
    <w:p w:rsidR="00B558C9" w:rsidRPr="00F02C0F" w:rsidRDefault="00B558C9" w:rsidP="00B558C9">
      <w:pPr>
        <w:tabs>
          <w:tab w:val="left" w:pos="284"/>
          <w:tab w:val="left" w:pos="426"/>
        </w:tabs>
        <w:jc w:val="both"/>
        <w:rPr>
          <w:rFonts w:ascii="Tahoma" w:hAnsi="Tahoma" w:cs="Tahoma"/>
          <w:b/>
        </w:rPr>
      </w:pPr>
    </w:p>
    <w:p w:rsidR="00203221" w:rsidRPr="00F02C0F" w:rsidRDefault="00B558C9" w:rsidP="008426F1">
      <w:pPr>
        <w:numPr>
          <w:ilvl w:val="0"/>
          <w:numId w:val="9"/>
        </w:numPr>
        <w:tabs>
          <w:tab w:val="left" w:pos="284"/>
          <w:tab w:val="left" w:pos="426"/>
        </w:tabs>
        <w:ind w:left="0" w:firstLine="0"/>
        <w:jc w:val="both"/>
        <w:rPr>
          <w:rFonts w:ascii="Tahoma" w:hAnsi="Tahoma" w:cs="Tahoma"/>
        </w:rPr>
      </w:pPr>
      <w:r w:rsidRPr="00F02C0F">
        <w:rPr>
          <w:rFonts w:ascii="Tahoma" w:hAnsi="Tahoma" w:cs="Tahoma"/>
        </w:rPr>
        <w:t xml:space="preserve">Jeżeli zmiana lub rezygnacja z podwykonawcy dotyczy przedmiotu, na którego zasoby Wykonawca powołał się na zasadach określonych w art. 26 ust. 2b ustawy </w:t>
      </w:r>
      <w:proofErr w:type="spellStart"/>
      <w:r w:rsidRPr="00F02C0F">
        <w:rPr>
          <w:rFonts w:ascii="Tahoma" w:hAnsi="Tahoma" w:cs="Tahoma"/>
        </w:rPr>
        <w:t>Pzp</w:t>
      </w:r>
      <w:proofErr w:type="spellEnd"/>
      <w:r w:rsidRPr="00F02C0F">
        <w:rPr>
          <w:rFonts w:ascii="Tahoma" w:hAnsi="Tahoma" w:cs="Tahoma"/>
        </w:rPr>
        <w:t>, w celu wykazania</w:t>
      </w:r>
      <w:r w:rsidR="004209FC" w:rsidRPr="00F02C0F">
        <w:rPr>
          <w:rFonts w:ascii="Tahoma" w:hAnsi="Tahoma" w:cs="Tahoma"/>
        </w:rPr>
        <w:t xml:space="preserve"> spełnienia warunków udziału w </w:t>
      </w:r>
      <w:r w:rsidR="00E9484C" w:rsidRPr="00F02C0F">
        <w:rPr>
          <w:rFonts w:ascii="Tahoma" w:hAnsi="Tahoma" w:cs="Tahoma"/>
        </w:rPr>
        <w:t>postępowaniu</w:t>
      </w:r>
      <w:r w:rsidR="004209FC" w:rsidRPr="00F02C0F">
        <w:rPr>
          <w:rFonts w:ascii="Tahoma" w:hAnsi="Tahoma" w:cs="Tahoma"/>
        </w:rPr>
        <w:t xml:space="preserve">, Wykonawca jest zobowiązany wykazać, iż nowy podwykonawca samodzielnie spełnia je w stopniu nie mniejszym, niż wymagany w </w:t>
      </w:r>
      <w:r w:rsidR="000B3A52" w:rsidRPr="00F02C0F">
        <w:rPr>
          <w:rFonts w:ascii="Tahoma" w:hAnsi="Tahoma" w:cs="Tahoma"/>
        </w:rPr>
        <w:t>trakcie</w:t>
      </w:r>
      <w:r w:rsidR="004209FC" w:rsidRPr="00F02C0F">
        <w:rPr>
          <w:rFonts w:ascii="Tahoma" w:hAnsi="Tahoma" w:cs="Tahoma"/>
        </w:rPr>
        <w:t xml:space="preserve"> postępowania o udzielenie zamówienia.</w:t>
      </w:r>
    </w:p>
    <w:p w:rsidR="00F034F4" w:rsidRPr="00F02C0F" w:rsidRDefault="00F034F4" w:rsidP="00F034F4">
      <w:pPr>
        <w:tabs>
          <w:tab w:val="left" w:pos="284"/>
          <w:tab w:val="left" w:pos="426"/>
        </w:tabs>
        <w:jc w:val="both"/>
        <w:rPr>
          <w:rFonts w:ascii="Tahoma" w:hAnsi="Tahoma" w:cs="Tahoma"/>
        </w:rPr>
      </w:pPr>
    </w:p>
    <w:p w:rsidR="00F034F4" w:rsidRPr="00F02C0F" w:rsidRDefault="00203221" w:rsidP="008426F1">
      <w:pPr>
        <w:numPr>
          <w:ilvl w:val="0"/>
          <w:numId w:val="9"/>
        </w:numPr>
        <w:tabs>
          <w:tab w:val="left" w:pos="284"/>
          <w:tab w:val="left" w:pos="426"/>
        </w:tabs>
        <w:ind w:left="0" w:firstLine="0"/>
        <w:jc w:val="both"/>
        <w:rPr>
          <w:rFonts w:ascii="Tahoma" w:hAnsi="Tahoma" w:cs="Tahoma"/>
        </w:rPr>
      </w:pPr>
      <w:r w:rsidRPr="00F02C0F">
        <w:rPr>
          <w:rFonts w:ascii="Tahoma" w:hAnsi="Tahoma" w:cs="Tahoma"/>
        </w:rPr>
        <w:t>Wykonawca, podwykonawca lub dalszy podwykonawca zamówienia na roboty budowlane zamierzający zawrzeć umowę o podwykonawstwo, której przedmiotem są roboty budowlane, jest obowiązany, w trakcie realizacji zamówienia publicznego na roboty</w:t>
      </w:r>
      <w:r w:rsidR="00F84D32" w:rsidRPr="00F02C0F">
        <w:rPr>
          <w:rFonts w:ascii="Tahoma" w:hAnsi="Tahoma" w:cs="Tahoma"/>
        </w:rPr>
        <w:t xml:space="preserve"> budowlane, do przedłożenia Zamawiającemu projektu tej umowy, przy czym podwykonawca lub dalszy podwykonawca</w:t>
      </w:r>
      <w:r w:rsidR="00F034F4" w:rsidRPr="00F02C0F">
        <w:rPr>
          <w:rFonts w:ascii="Tahoma" w:hAnsi="Tahoma" w:cs="Tahoma"/>
        </w:rPr>
        <w:t xml:space="preserve"> jest obowiązany dołączyć zgodę Wykonawcy na zawarcie umowy o podwykonawstwo o treści zgodnej z projektem umowy.</w:t>
      </w:r>
    </w:p>
    <w:p w:rsidR="00F034F4" w:rsidRPr="00F02C0F" w:rsidRDefault="00F034F4" w:rsidP="00F034F4">
      <w:pPr>
        <w:tabs>
          <w:tab w:val="left" w:pos="284"/>
          <w:tab w:val="left" w:pos="426"/>
        </w:tabs>
        <w:jc w:val="both"/>
        <w:rPr>
          <w:rFonts w:ascii="Tahoma" w:hAnsi="Tahoma" w:cs="Tahoma"/>
        </w:rPr>
      </w:pPr>
    </w:p>
    <w:p w:rsidR="00F034F4" w:rsidRPr="00F02C0F" w:rsidRDefault="00F034F4" w:rsidP="008426F1">
      <w:pPr>
        <w:numPr>
          <w:ilvl w:val="0"/>
          <w:numId w:val="9"/>
        </w:numPr>
        <w:tabs>
          <w:tab w:val="left" w:pos="284"/>
          <w:tab w:val="left" w:pos="426"/>
        </w:tabs>
        <w:ind w:left="0" w:firstLine="0"/>
        <w:jc w:val="both"/>
        <w:rPr>
          <w:rFonts w:ascii="Tahoma" w:hAnsi="Tahoma" w:cs="Tahoma"/>
        </w:rPr>
      </w:pPr>
      <w:r w:rsidRPr="00F02C0F">
        <w:rPr>
          <w:rFonts w:ascii="Tahoma" w:hAnsi="Tahoma" w:cs="Tahoma"/>
        </w:rPr>
        <w:t>Zamawiający, w terminie 7 dni od momentu otrzymania tej umowy</w:t>
      </w:r>
      <w:r w:rsidR="009C4110" w:rsidRPr="00F02C0F">
        <w:rPr>
          <w:rFonts w:ascii="Tahoma" w:hAnsi="Tahoma" w:cs="Tahoma"/>
        </w:rPr>
        <w:t>, zgłasza pisemne zastrzeżenia do projektu umowy o podwykonawstwo, której przedmiotem są roboty budowlane:</w:t>
      </w:r>
    </w:p>
    <w:p w:rsidR="00A65A69" w:rsidRPr="00F02C0F" w:rsidRDefault="003D11BA" w:rsidP="008426F1">
      <w:pPr>
        <w:numPr>
          <w:ilvl w:val="1"/>
          <w:numId w:val="9"/>
        </w:numPr>
        <w:tabs>
          <w:tab w:val="left" w:pos="284"/>
          <w:tab w:val="left" w:pos="426"/>
        </w:tabs>
        <w:ind w:left="0" w:firstLine="0"/>
        <w:jc w:val="both"/>
        <w:rPr>
          <w:rFonts w:ascii="Tahoma" w:hAnsi="Tahoma" w:cs="Tahoma"/>
        </w:rPr>
      </w:pPr>
      <w:r w:rsidRPr="00F02C0F">
        <w:rPr>
          <w:rFonts w:ascii="Tahoma" w:hAnsi="Tahoma" w:cs="Tahoma"/>
        </w:rPr>
        <w:t>niespełniającej wymagań określonych w SIWZ</w:t>
      </w:r>
      <w:r w:rsidR="00596A9B" w:rsidRPr="00F02C0F">
        <w:rPr>
          <w:rFonts w:ascii="Tahoma" w:hAnsi="Tahoma" w:cs="Tahoma"/>
        </w:rPr>
        <w:t>,</w:t>
      </w:r>
    </w:p>
    <w:p w:rsidR="00DD40CB" w:rsidRPr="00F02C0F" w:rsidRDefault="00A65A69" w:rsidP="008426F1">
      <w:pPr>
        <w:numPr>
          <w:ilvl w:val="1"/>
          <w:numId w:val="9"/>
        </w:numPr>
        <w:tabs>
          <w:tab w:val="left" w:pos="284"/>
          <w:tab w:val="left" w:pos="426"/>
        </w:tabs>
        <w:ind w:left="0" w:firstLine="0"/>
        <w:jc w:val="both"/>
        <w:rPr>
          <w:rFonts w:ascii="Tahoma" w:hAnsi="Tahoma" w:cs="Tahoma"/>
        </w:rPr>
      </w:pPr>
      <w:r w:rsidRPr="00F02C0F">
        <w:rPr>
          <w:rFonts w:ascii="Tahoma" w:hAnsi="Tahoma" w:cs="Tahoma"/>
        </w:rPr>
        <w:t xml:space="preserve"> </w:t>
      </w:r>
      <w:r w:rsidR="00596A9B" w:rsidRPr="00F02C0F">
        <w:rPr>
          <w:rFonts w:ascii="Tahoma" w:hAnsi="Tahoma" w:cs="Tahoma"/>
        </w:rPr>
        <w:t>gdy przewiduje termin zapłaty wynagrodzenia dłuższy niż określony w pkt. 8</w:t>
      </w:r>
      <w:r w:rsidR="00AB1474" w:rsidRPr="00F02C0F">
        <w:rPr>
          <w:rFonts w:ascii="Tahoma" w:hAnsi="Tahoma" w:cs="Tahoma"/>
        </w:rPr>
        <w:t>.</w:t>
      </w:r>
    </w:p>
    <w:p w:rsidR="00DD40CB" w:rsidRPr="00F02C0F" w:rsidRDefault="00DD40CB" w:rsidP="00DD40CB">
      <w:pPr>
        <w:tabs>
          <w:tab w:val="left" w:pos="284"/>
          <w:tab w:val="left" w:pos="426"/>
        </w:tabs>
        <w:jc w:val="both"/>
        <w:rPr>
          <w:rFonts w:ascii="Tahoma" w:hAnsi="Tahoma" w:cs="Tahoma"/>
        </w:rPr>
      </w:pPr>
    </w:p>
    <w:p w:rsidR="00DD40CB" w:rsidRPr="00F02C0F" w:rsidRDefault="007A0695" w:rsidP="008426F1">
      <w:pPr>
        <w:numPr>
          <w:ilvl w:val="0"/>
          <w:numId w:val="9"/>
        </w:numPr>
        <w:tabs>
          <w:tab w:val="left" w:pos="284"/>
          <w:tab w:val="left" w:pos="426"/>
        </w:tabs>
        <w:ind w:left="0" w:firstLine="0"/>
        <w:jc w:val="both"/>
        <w:rPr>
          <w:rFonts w:ascii="Tahoma" w:hAnsi="Tahoma" w:cs="Tahoma"/>
        </w:rPr>
      </w:pPr>
      <w:r w:rsidRPr="00F02C0F">
        <w:rPr>
          <w:rFonts w:ascii="Tahoma" w:hAnsi="Tahoma" w:cs="Tahoma"/>
        </w:rPr>
        <w:t xml:space="preserve">Niezgłoszenie pisemnych zastrzeżeń do przedłożonego projektu umowy </w:t>
      </w:r>
      <w:r w:rsidRPr="00F02C0F">
        <w:rPr>
          <w:rFonts w:ascii="Tahoma" w:hAnsi="Tahoma" w:cs="Tahoma"/>
        </w:rPr>
        <w:br/>
        <w:t>o podwykonawstwo, której przedmiotem są roboty budowla</w:t>
      </w:r>
      <w:r w:rsidR="000D7DFC" w:rsidRPr="00F02C0F">
        <w:rPr>
          <w:rFonts w:ascii="Tahoma" w:hAnsi="Tahoma" w:cs="Tahoma"/>
        </w:rPr>
        <w:t>n</w:t>
      </w:r>
      <w:r w:rsidRPr="00F02C0F">
        <w:rPr>
          <w:rFonts w:ascii="Tahoma" w:hAnsi="Tahoma" w:cs="Tahoma"/>
        </w:rPr>
        <w:t xml:space="preserve">e, w terminie 7 dnia od momentu </w:t>
      </w:r>
      <w:r w:rsidR="0056781E" w:rsidRPr="00F02C0F">
        <w:rPr>
          <w:rFonts w:ascii="Tahoma" w:hAnsi="Tahoma" w:cs="Tahoma"/>
        </w:rPr>
        <w:t>otrzymania</w:t>
      </w:r>
      <w:r w:rsidRPr="00F02C0F">
        <w:rPr>
          <w:rFonts w:ascii="Tahoma" w:hAnsi="Tahoma" w:cs="Tahoma"/>
        </w:rPr>
        <w:t xml:space="preserve"> powiadomienia o zawarciu umowy o podwykonawstwo, uważa się za akceptację projek</w:t>
      </w:r>
      <w:r w:rsidR="0056781E" w:rsidRPr="00F02C0F">
        <w:rPr>
          <w:rFonts w:ascii="Tahoma" w:hAnsi="Tahoma" w:cs="Tahoma"/>
        </w:rPr>
        <w:t>t</w:t>
      </w:r>
      <w:r w:rsidRPr="00F02C0F">
        <w:rPr>
          <w:rFonts w:ascii="Tahoma" w:hAnsi="Tahoma" w:cs="Tahoma"/>
        </w:rPr>
        <w:t xml:space="preserve">u umowy przez </w:t>
      </w:r>
      <w:r w:rsidR="00BF6CC8" w:rsidRPr="00F02C0F">
        <w:rPr>
          <w:rFonts w:ascii="Tahoma" w:hAnsi="Tahoma" w:cs="Tahoma"/>
        </w:rPr>
        <w:t>Zamawiającego</w:t>
      </w:r>
      <w:r w:rsidRPr="00F02C0F">
        <w:rPr>
          <w:rFonts w:ascii="Tahoma" w:hAnsi="Tahoma" w:cs="Tahoma"/>
        </w:rPr>
        <w:t>.</w:t>
      </w:r>
    </w:p>
    <w:p w:rsidR="00F469E1" w:rsidRPr="00F02C0F" w:rsidRDefault="00F469E1" w:rsidP="00F469E1">
      <w:pPr>
        <w:tabs>
          <w:tab w:val="left" w:pos="284"/>
          <w:tab w:val="left" w:pos="426"/>
        </w:tabs>
        <w:jc w:val="both"/>
        <w:rPr>
          <w:rFonts w:ascii="Tahoma" w:hAnsi="Tahoma" w:cs="Tahoma"/>
        </w:rPr>
      </w:pPr>
    </w:p>
    <w:p w:rsidR="00F469E1" w:rsidRPr="00F02C0F" w:rsidRDefault="00F469E1" w:rsidP="008426F1">
      <w:pPr>
        <w:numPr>
          <w:ilvl w:val="0"/>
          <w:numId w:val="9"/>
        </w:numPr>
        <w:tabs>
          <w:tab w:val="left" w:pos="284"/>
          <w:tab w:val="left" w:pos="426"/>
        </w:tabs>
        <w:ind w:left="0" w:firstLine="0"/>
        <w:jc w:val="both"/>
        <w:rPr>
          <w:rFonts w:ascii="Tahoma" w:hAnsi="Tahoma" w:cs="Tahoma"/>
        </w:rPr>
      </w:pPr>
      <w:r w:rsidRPr="00F02C0F">
        <w:rPr>
          <w:rFonts w:ascii="Tahoma" w:hAnsi="Tahoma" w:cs="Tahoma"/>
        </w:rPr>
        <w:t>Termin zapłaty</w:t>
      </w:r>
      <w:r w:rsidR="00BF6CC8" w:rsidRPr="00F02C0F">
        <w:rPr>
          <w:rFonts w:ascii="Tahoma" w:hAnsi="Tahoma" w:cs="Tahoma"/>
        </w:rPr>
        <w:t xml:space="preserve"> wynagrodzenia podwykonawcy lub dalszemu podwykonawcy przewidziany w umowie o podwykonawstwo nie może być dłuższy niż 30 dni od dnia doręczenia Wykonawcy, podwykonawcy lub dalszemu podwykonawcy faktury lub </w:t>
      </w:r>
      <w:r w:rsidR="00BF6CC8" w:rsidRPr="00F02C0F">
        <w:rPr>
          <w:rFonts w:ascii="Tahoma" w:hAnsi="Tahoma" w:cs="Tahoma"/>
        </w:rPr>
        <w:lastRenderedPageBreak/>
        <w:t>rachunku, potwierdzających wykonanie zleconej podwykonawcy lub dalszemu podwykonawcy dostawy, usługi lub ro</w:t>
      </w:r>
      <w:r w:rsidR="006A7291" w:rsidRPr="00F02C0F">
        <w:rPr>
          <w:rFonts w:ascii="Tahoma" w:hAnsi="Tahoma" w:cs="Tahoma"/>
        </w:rPr>
        <w:t>boty budowlanej.</w:t>
      </w:r>
    </w:p>
    <w:p w:rsidR="006A7291" w:rsidRPr="00F02C0F" w:rsidRDefault="00C87BA6" w:rsidP="006A7291">
      <w:pPr>
        <w:tabs>
          <w:tab w:val="left" w:pos="284"/>
          <w:tab w:val="left" w:pos="426"/>
        </w:tabs>
        <w:jc w:val="both"/>
        <w:rPr>
          <w:rFonts w:ascii="Tahoma" w:hAnsi="Tahoma" w:cs="Tahoma"/>
        </w:rPr>
      </w:pPr>
      <w:r>
        <w:rPr>
          <w:rFonts w:ascii="Tahoma" w:hAnsi="Tahoma" w:cs="Tahoma"/>
        </w:rPr>
        <w:br/>
      </w:r>
    </w:p>
    <w:p w:rsidR="006A7291" w:rsidRPr="00F02C0F" w:rsidRDefault="006A7291" w:rsidP="008426F1">
      <w:pPr>
        <w:numPr>
          <w:ilvl w:val="0"/>
          <w:numId w:val="9"/>
        </w:numPr>
        <w:tabs>
          <w:tab w:val="left" w:pos="284"/>
          <w:tab w:val="left" w:pos="426"/>
        </w:tabs>
        <w:ind w:left="0" w:firstLine="0"/>
        <w:jc w:val="both"/>
        <w:rPr>
          <w:rFonts w:ascii="Tahoma" w:hAnsi="Tahoma" w:cs="Tahoma"/>
        </w:rPr>
      </w:pPr>
      <w:r w:rsidRPr="00F02C0F">
        <w:rPr>
          <w:rFonts w:ascii="Tahoma" w:hAnsi="Tahoma" w:cs="Tahoma"/>
        </w:rPr>
        <w:t>Umowa o podwykonawstwo musi zawierać m.in.:</w:t>
      </w:r>
    </w:p>
    <w:p w:rsidR="006A7291" w:rsidRPr="00F02C0F" w:rsidRDefault="000C1841" w:rsidP="008426F1">
      <w:pPr>
        <w:numPr>
          <w:ilvl w:val="1"/>
          <w:numId w:val="9"/>
        </w:numPr>
        <w:tabs>
          <w:tab w:val="left" w:pos="284"/>
          <w:tab w:val="left" w:pos="426"/>
        </w:tabs>
        <w:ind w:left="0" w:firstLine="0"/>
        <w:jc w:val="both"/>
        <w:rPr>
          <w:rFonts w:ascii="Tahoma" w:hAnsi="Tahoma" w:cs="Tahoma"/>
        </w:rPr>
      </w:pPr>
      <w:r w:rsidRPr="00F02C0F">
        <w:rPr>
          <w:rFonts w:ascii="Tahoma" w:hAnsi="Tahoma" w:cs="Tahoma"/>
        </w:rPr>
        <w:t>z</w:t>
      </w:r>
      <w:r w:rsidR="006A7291" w:rsidRPr="00F02C0F">
        <w:rPr>
          <w:rFonts w:ascii="Tahoma" w:hAnsi="Tahoma" w:cs="Tahoma"/>
        </w:rPr>
        <w:t>akres robót powierzonych podwykonawcy,</w:t>
      </w:r>
    </w:p>
    <w:p w:rsidR="006A7291" w:rsidRPr="00F02C0F" w:rsidRDefault="000C1841" w:rsidP="008426F1">
      <w:pPr>
        <w:numPr>
          <w:ilvl w:val="1"/>
          <w:numId w:val="9"/>
        </w:numPr>
        <w:tabs>
          <w:tab w:val="left" w:pos="284"/>
          <w:tab w:val="left" w:pos="426"/>
        </w:tabs>
        <w:ind w:left="0" w:firstLine="0"/>
        <w:jc w:val="both"/>
        <w:rPr>
          <w:rFonts w:ascii="Tahoma" w:hAnsi="Tahoma" w:cs="Tahoma"/>
        </w:rPr>
      </w:pPr>
      <w:r w:rsidRPr="00F02C0F">
        <w:rPr>
          <w:rFonts w:ascii="Tahoma" w:hAnsi="Tahoma" w:cs="Tahoma"/>
        </w:rPr>
        <w:t>u</w:t>
      </w:r>
      <w:r w:rsidR="006A7291" w:rsidRPr="00F02C0F">
        <w:rPr>
          <w:rFonts w:ascii="Tahoma" w:hAnsi="Tahoma" w:cs="Tahoma"/>
        </w:rPr>
        <w:t>stalenia wynagrodzenia za wykonane roboty należnego podwykonawcy</w:t>
      </w:r>
      <w:r w:rsidR="007C2988" w:rsidRPr="00F02C0F">
        <w:rPr>
          <w:rFonts w:ascii="Tahoma" w:hAnsi="Tahoma" w:cs="Tahoma"/>
        </w:rPr>
        <w:t xml:space="preserve"> </w:t>
      </w:r>
      <w:r w:rsidR="007C2988" w:rsidRPr="00F02C0F">
        <w:rPr>
          <w:rFonts w:ascii="Tahoma" w:hAnsi="Tahoma" w:cs="Tahoma"/>
        </w:rPr>
        <w:br/>
        <w:t>w wysokości nie przekraczającej</w:t>
      </w:r>
      <w:r w:rsidR="00384233" w:rsidRPr="00F02C0F">
        <w:rPr>
          <w:rFonts w:ascii="Tahoma" w:hAnsi="Tahoma" w:cs="Tahoma"/>
        </w:rPr>
        <w:t xml:space="preserve"> wynagrodzenia, które za zleconą</w:t>
      </w:r>
      <w:r w:rsidR="007C2988" w:rsidRPr="00F02C0F">
        <w:rPr>
          <w:rFonts w:ascii="Tahoma" w:hAnsi="Tahoma" w:cs="Tahoma"/>
        </w:rPr>
        <w:t xml:space="preserve"> część robót ma otrzymać Wykonawca na podstawie umowy zawartej między Zamawiającym </w:t>
      </w:r>
      <w:r w:rsidR="007C2988" w:rsidRPr="00F02C0F">
        <w:rPr>
          <w:rFonts w:ascii="Tahoma" w:hAnsi="Tahoma" w:cs="Tahoma"/>
        </w:rPr>
        <w:br/>
        <w:t xml:space="preserve">a Wykonawcą, iż w tym zakresie zrzeka się </w:t>
      </w:r>
      <w:r w:rsidR="00915592" w:rsidRPr="00F02C0F">
        <w:rPr>
          <w:rFonts w:ascii="Tahoma" w:hAnsi="Tahoma" w:cs="Tahoma"/>
        </w:rPr>
        <w:t>roszczeń względem Zamawiającego,</w:t>
      </w:r>
      <w:r w:rsidR="007C2988" w:rsidRPr="00F02C0F">
        <w:rPr>
          <w:rFonts w:ascii="Tahoma" w:hAnsi="Tahoma" w:cs="Tahoma"/>
        </w:rPr>
        <w:t xml:space="preserve"> </w:t>
      </w:r>
    </w:p>
    <w:p w:rsidR="005E3153" w:rsidRPr="00F02C0F" w:rsidRDefault="000C1841" w:rsidP="008426F1">
      <w:pPr>
        <w:numPr>
          <w:ilvl w:val="1"/>
          <w:numId w:val="9"/>
        </w:numPr>
        <w:tabs>
          <w:tab w:val="left" w:pos="284"/>
          <w:tab w:val="left" w:pos="426"/>
        </w:tabs>
        <w:ind w:left="0" w:firstLine="0"/>
        <w:jc w:val="both"/>
        <w:rPr>
          <w:rFonts w:ascii="Tahoma" w:hAnsi="Tahoma" w:cs="Tahoma"/>
        </w:rPr>
      </w:pPr>
      <w:r w:rsidRPr="00F02C0F">
        <w:rPr>
          <w:rFonts w:ascii="Tahoma" w:hAnsi="Tahoma" w:cs="Tahoma"/>
        </w:rPr>
        <w:t>o</w:t>
      </w:r>
      <w:r w:rsidR="005E3153" w:rsidRPr="00F02C0F">
        <w:rPr>
          <w:rFonts w:ascii="Tahoma" w:hAnsi="Tahoma" w:cs="Tahoma"/>
        </w:rPr>
        <w:t xml:space="preserve">kreślenie terminu wykonania robót powierzonych podwykonawcy w sposób nie naruszający terminów, którymi związany jest Wykonawca na podstawie umowy </w:t>
      </w:r>
      <w:r w:rsidR="005E3153" w:rsidRPr="00F02C0F">
        <w:rPr>
          <w:rFonts w:ascii="Tahoma" w:hAnsi="Tahoma" w:cs="Tahoma"/>
        </w:rPr>
        <w:br/>
        <w:t>z Zamawiającym,</w:t>
      </w:r>
    </w:p>
    <w:p w:rsidR="005E3153" w:rsidRPr="00F02C0F" w:rsidRDefault="000C1841" w:rsidP="008426F1">
      <w:pPr>
        <w:numPr>
          <w:ilvl w:val="1"/>
          <w:numId w:val="9"/>
        </w:numPr>
        <w:tabs>
          <w:tab w:val="left" w:pos="284"/>
          <w:tab w:val="left" w:pos="426"/>
        </w:tabs>
        <w:ind w:left="0" w:firstLine="0"/>
        <w:jc w:val="both"/>
        <w:rPr>
          <w:rFonts w:ascii="Tahoma" w:hAnsi="Tahoma" w:cs="Tahoma"/>
        </w:rPr>
      </w:pPr>
      <w:r w:rsidRPr="00F02C0F">
        <w:rPr>
          <w:rFonts w:ascii="Tahoma" w:hAnsi="Tahoma" w:cs="Tahoma"/>
        </w:rPr>
        <w:t>w</w:t>
      </w:r>
      <w:r w:rsidR="005E3153" w:rsidRPr="00F02C0F">
        <w:rPr>
          <w:rFonts w:ascii="Tahoma" w:hAnsi="Tahoma" w:cs="Tahoma"/>
        </w:rPr>
        <w:t>arunki dokonania płatności wynagrodzenia,</w:t>
      </w:r>
    </w:p>
    <w:p w:rsidR="005E3153" w:rsidRPr="00F02C0F" w:rsidRDefault="000C1841" w:rsidP="008426F1">
      <w:pPr>
        <w:numPr>
          <w:ilvl w:val="1"/>
          <w:numId w:val="9"/>
        </w:numPr>
        <w:tabs>
          <w:tab w:val="left" w:pos="284"/>
          <w:tab w:val="left" w:pos="426"/>
        </w:tabs>
        <w:ind w:left="0" w:firstLine="0"/>
        <w:jc w:val="both"/>
        <w:rPr>
          <w:rFonts w:ascii="Tahoma" w:hAnsi="Tahoma" w:cs="Tahoma"/>
        </w:rPr>
      </w:pPr>
      <w:r w:rsidRPr="00F02C0F">
        <w:rPr>
          <w:rFonts w:ascii="Tahoma" w:hAnsi="Tahoma" w:cs="Tahoma"/>
        </w:rPr>
        <w:t>t</w:t>
      </w:r>
      <w:r w:rsidR="005E3153" w:rsidRPr="00F02C0F">
        <w:rPr>
          <w:rFonts w:ascii="Tahoma" w:hAnsi="Tahoma" w:cs="Tahoma"/>
        </w:rPr>
        <w:t xml:space="preserve">erminu zapłaty wynagrodzenia podwykonawcy lub dalszemu podwykonawcy faktury lub rachunku, </w:t>
      </w:r>
      <w:r w:rsidRPr="00F02C0F">
        <w:rPr>
          <w:rFonts w:ascii="Tahoma" w:hAnsi="Tahoma" w:cs="Tahoma"/>
        </w:rPr>
        <w:t xml:space="preserve">potwierdzających </w:t>
      </w:r>
      <w:r w:rsidR="00E10C68" w:rsidRPr="00F02C0F">
        <w:rPr>
          <w:rFonts w:ascii="Tahoma" w:hAnsi="Tahoma" w:cs="Tahoma"/>
        </w:rPr>
        <w:t xml:space="preserve">wykonanie zleconej </w:t>
      </w:r>
      <w:r w:rsidR="00193239" w:rsidRPr="00F02C0F">
        <w:rPr>
          <w:rFonts w:ascii="Tahoma" w:hAnsi="Tahoma" w:cs="Tahoma"/>
        </w:rPr>
        <w:t>podwykonawcy</w:t>
      </w:r>
      <w:r w:rsidR="00E10C68" w:rsidRPr="00F02C0F">
        <w:rPr>
          <w:rFonts w:ascii="Tahoma" w:hAnsi="Tahoma" w:cs="Tahoma"/>
        </w:rPr>
        <w:t xml:space="preserve"> </w:t>
      </w:r>
      <w:r w:rsidR="00193239" w:rsidRPr="00F02C0F">
        <w:rPr>
          <w:rFonts w:ascii="Tahoma" w:hAnsi="Tahoma" w:cs="Tahoma"/>
        </w:rPr>
        <w:t>dostawy</w:t>
      </w:r>
      <w:r w:rsidR="00E10C68" w:rsidRPr="00F02C0F">
        <w:rPr>
          <w:rFonts w:ascii="Tahoma" w:hAnsi="Tahoma" w:cs="Tahoma"/>
        </w:rPr>
        <w:t>, usługi lub roboty budowlanej,</w:t>
      </w:r>
    </w:p>
    <w:p w:rsidR="00193239" w:rsidRPr="00F02C0F" w:rsidRDefault="00193239" w:rsidP="008426F1">
      <w:pPr>
        <w:numPr>
          <w:ilvl w:val="1"/>
          <w:numId w:val="9"/>
        </w:numPr>
        <w:tabs>
          <w:tab w:val="left" w:pos="284"/>
          <w:tab w:val="left" w:pos="426"/>
        </w:tabs>
        <w:ind w:left="0" w:firstLine="0"/>
        <w:jc w:val="both"/>
        <w:rPr>
          <w:rFonts w:ascii="Tahoma" w:hAnsi="Tahoma" w:cs="Tahoma"/>
        </w:rPr>
      </w:pPr>
      <w:r w:rsidRPr="00F02C0F">
        <w:rPr>
          <w:rFonts w:ascii="Tahoma" w:hAnsi="Tahoma" w:cs="Tahoma"/>
        </w:rPr>
        <w:t>numer rachunku bankowego, na którym należy dokonać</w:t>
      </w:r>
      <w:r w:rsidR="0056781E" w:rsidRPr="00F02C0F">
        <w:rPr>
          <w:rFonts w:ascii="Tahoma" w:hAnsi="Tahoma" w:cs="Tahoma"/>
        </w:rPr>
        <w:t xml:space="preserve"> zapłaty z wykonania zamówienia</w:t>
      </w:r>
      <w:r w:rsidR="00915592" w:rsidRPr="00F02C0F">
        <w:rPr>
          <w:rFonts w:ascii="Tahoma" w:hAnsi="Tahoma" w:cs="Tahoma"/>
        </w:rPr>
        <w:t>,</w:t>
      </w:r>
    </w:p>
    <w:p w:rsidR="0056781E" w:rsidRPr="00F02C0F" w:rsidRDefault="0056781E" w:rsidP="008426F1">
      <w:pPr>
        <w:numPr>
          <w:ilvl w:val="1"/>
          <w:numId w:val="9"/>
        </w:numPr>
        <w:tabs>
          <w:tab w:val="left" w:pos="284"/>
          <w:tab w:val="left" w:pos="426"/>
        </w:tabs>
        <w:ind w:left="0" w:firstLine="0"/>
        <w:jc w:val="both"/>
        <w:rPr>
          <w:rFonts w:ascii="Tahoma" w:hAnsi="Tahoma" w:cs="Tahoma"/>
        </w:rPr>
      </w:pPr>
      <w:r w:rsidRPr="00F02C0F">
        <w:rPr>
          <w:rFonts w:ascii="Tahoma" w:hAnsi="Tahoma" w:cs="Tahoma"/>
        </w:rPr>
        <w:t>postanowienia dotyczące kar umownych</w:t>
      </w:r>
      <w:r w:rsidR="00F20338" w:rsidRPr="00F02C0F">
        <w:rPr>
          <w:rFonts w:ascii="Tahoma" w:hAnsi="Tahoma" w:cs="Tahoma"/>
        </w:rPr>
        <w:t>.</w:t>
      </w:r>
    </w:p>
    <w:p w:rsidR="00F20338" w:rsidRPr="00F02C0F" w:rsidRDefault="00F20338" w:rsidP="00AC7D76">
      <w:pPr>
        <w:tabs>
          <w:tab w:val="left" w:pos="284"/>
          <w:tab w:val="left" w:pos="426"/>
        </w:tabs>
        <w:jc w:val="both"/>
        <w:rPr>
          <w:rFonts w:ascii="Tahoma" w:hAnsi="Tahoma" w:cs="Tahoma"/>
        </w:rPr>
      </w:pPr>
    </w:p>
    <w:p w:rsidR="00F20338" w:rsidRPr="00F02C0F" w:rsidRDefault="00F20338" w:rsidP="008426F1">
      <w:pPr>
        <w:numPr>
          <w:ilvl w:val="0"/>
          <w:numId w:val="9"/>
        </w:numPr>
        <w:tabs>
          <w:tab w:val="left" w:pos="284"/>
          <w:tab w:val="left" w:pos="426"/>
        </w:tabs>
        <w:ind w:left="0" w:firstLine="0"/>
        <w:jc w:val="both"/>
        <w:rPr>
          <w:rFonts w:ascii="Tahoma" w:hAnsi="Tahoma" w:cs="Tahoma"/>
        </w:rPr>
      </w:pPr>
      <w:r w:rsidRPr="00F02C0F">
        <w:rPr>
          <w:rFonts w:ascii="Tahoma" w:hAnsi="Tahoma" w:cs="Tahoma"/>
        </w:rPr>
        <w:t>W przypadkach, o których mowa w art.</w:t>
      </w:r>
      <w:r w:rsidR="009E7A62" w:rsidRPr="00F02C0F">
        <w:rPr>
          <w:rFonts w:ascii="Tahoma" w:hAnsi="Tahoma" w:cs="Tahoma"/>
        </w:rPr>
        <w:t xml:space="preserve"> 143 b ust. 5 i 8 ustawy </w:t>
      </w:r>
      <w:proofErr w:type="spellStart"/>
      <w:r w:rsidR="009E7A62" w:rsidRPr="00F02C0F">
        <w:rPr>
          <w:rFonts w:ascii="Tahoma" w:hAnsi="Tahoma" w:cs="Tahoma"/>
        </w:rPr>
        <w:t>Pzp</w:t>
      </w:r>
      <w:proofErr w:type="spellEnd"/>
      <w:r w:rsidR="009E7A62" w:rsidRPr="00F02C0F">
        <w:rPr>
          <w:rFonts w:ascii="Tahoma" w:hAnsi="Tahoma" w:cs="Tahoma"/>
        </w:rPr>
        <w:t xml:space="preserve">, przedkładający może poświadczyć za zgodność z oryginałem kopie </w:t>
      </w:r>
      <w:r w:rsidR="009E7A62" w:rsidRPr="00F02C0F">
        <w:rPr>
          <w:rFonts w:ascii="Tahoma" w:hAnsi="Tahoma" w:cs="Tahoma"/>
        </w:rPr>
        <w:br/>
        <w:t>o podwykonawstwo.</w:t>
      </w:r>
    </w:p>
    <w:p w:rsidR="00D9378C" w:rsidRPr="00F02C0F" w:rsidRDefault="00D9378C" w:rsidP="00731A7B">
      <w:pPr>
        <w:pStyle w:val="Nagwek1"/>
        <w:jc w:val="both"/>
        <w:rPr>
          <w:rFonts w:cs="Tahoma"/>
        </w:rPr>
      </w:pPr>
    </w:p>
    <w:p w:rsidR="004D0B62" w:rsidRPr="00F02C0F" w:rsidRDefault="004D0B62" w:rsidP="004D0B62"/>
    <w:p w:rsidR="006E2CB3" w:rsidRPr="0055250A" w:rsidRDefault="008812A8" w:rsidP="0055250A">
      <w:pPr>
        <w:pStyle w:val="Nagwek1"/>
      </w:pPr>
      <w:bookmarkStart w:id="38" w:name="_Toc441042119"/>
      <w:r w:rsidRPr="0055250A">
        <w:t>Część IX</w:t>
      </w:r>
      <w:r w:rsidR="006C781E" w:rsidRPr="0055250A">
        <w:t xml:space="preserve"> – Warunki udziału</w:t>
      </w:r>
      <w:r w:rsidR="00954A07" w:rsidRPr="0055250A">
        <w:t xml:space="preserve"> i wymagania Z</w:t>
      </w:r>
      <w:r w:rsidR="006E2CB3" w:rsidRPr="0055250A">
        <w:t>amawiającego</w:t>
      </w:r>
      <w:r w:rsidR="005D6E7E" w:rsidRPr="0055250A">
        <w:t xml:space="preserve"> </w:t>
      </w:r>
      <w:r w:rsidR="00ED2781" w:rsidRPr="0055250A">
        <w:br/>
      </w:r>
      <w:r w:rsidR="006E2CB3" w:rsidRPr="0055250A">
        <w:t>w</w:t>
      </w:r>
      <w:r w:rsidR="005D6E7E" w:rsidRPr="0055250A">
        <w:t xml:space="preserve"> </w:t>
      </w:r>
      <w:r w:rsidR="006E2CB3" w:rsidRPr="0055250A">
        <w:t>postępowaniu oraz sposób dokonywania oceny spełnienia tych</w:t>
      </w:r>
      <w:r w:rsidR="00E060CD" w:rsidRPr="0055250A">
        <w:t xml:space="preserve"> </w:t>
      </w:r>
      <w:r w:rsidR="005D6E7E" w:rsidRPr="0055250A">
        <w:t>warunków i wymagań</w:t>
      </w:r>
      <w:bookmarkEnd w:id="35"/>
      <w:bookmarkEnd w:id="36"/>
      <w:bookmarkEnd w:id="37"/>
      <w:bookmarkEnd w:id="38"/>
    </w:p>
    <w:p w:rsidR="00F60342" w:rsidRPr="00F02C0F" w:rsidRDefault="00F60342" w:rsidP="00D726B4">
      <w:pPr>
        <w:jc w:val="both"/>
        <w:rPr>
          <w:rFonts w:ascii="Tahoma" w:hAnsi="Tahoma" w:cs="Tahoma"/>
        </w:rPr>
      </w:pPr>
      <w:bookmarkStart w:id="39" w:name="_Toc332103846"/>
    </w:p>
    <w:p w:rsidR="00D726B4" w:rsidRPr="00F02C0F" w:rsidRDefault="00D726B4" w:rsidP="00D726B4">
      <w:pPr>
        <w:jc w:val="both"/>
        <w:rPr>
          <w:rFonts w:ascii="Tahoma" w:hAnsi="Tahoma" w:cs="Tahoma"/>
        </w:rPr>
      </w:pPr>
      <w:r w:rsidRPr="00F02C0F">
        <w:rPr>
          <w:rFonts w:ascii="Tahoma" w:hAnsi="Tahoma" w:cs="Tahoma"/>
        </w:rPr>
        <w:t>O udzielenie zamówienia mogą ubiegać się Wykonawcy, którzy spełniają warunki dotyczące:</w:t>
      </w:r>
    </w:p>
    <w:p w:rsidR="00B22632" w:rsidRPr="00F02C0F" w:rsidRDefault="00B22632" w:rsidP="00D726B4">
      <w:pPr>
        <w:jc w:val="both"/>
        <w:rPr>
          <w:rFonts w:ascii="Tahoma" w:hAnsi="Tahoma" w:cs="Tahoma"/>
        </w:rPr>
      </w:pPr>
    </w:p>
    <w:p w:rsidR="00D726B4" w:rsidRPr="00F02C0F" w:rsidRDefault="00D726B4" w:rsidP="00D726B4">
      <w:pPr>
        <w:pStyle w:val="pkt"/>
        <w:numPr>
          <w:ilvl w:val="0"/>
          <w:numId w:val="1"/>
        </w:numPr>
        <w:tabs>
          <w:tab w:val="left" w:pos="0"/>
          <w:tab w:val="left" w:pos="360"/>
        </w:tabs>
        <w:ind w:left="0" w:firstLine="0"/>
        <w:rPr>
          <w:rFonts w:ascii="Tahoma" w:hAnsi="Tahoma" w:cs="Tahoma"/>
          <w:b/>
          <w:szCs w:val="24"/>
        </w:rPr>
      </w:pPr>
      <w:r w:rsidRPr="00F02C0F">
        <w:rPr>
          <w:rFonts w:ascii="Tahoma" w:hAnsi="Tahoma" w:cs="Tahoma"/>
          <w:b/>
          <w:szCs w:val="24"/>
        </w:rPr>
        <w:t>Posiadania uprawnień do wykonywania określonej działalności lub czynności, jeżeli przepisy prawa nakładają obowiązek ich posiadania.</w:t>
      </w:r>
    </w:p>
    <w:p w:rsidR="00D726B4" w:rsidRPr="00F02C0F" w:rsidRDefault="00D726B4" w:rsidP="00D726B4">
      <w:pPr>
        <w:pStyle w:val="Tekstpodstawowywcity"/>
        <w:ind w:left="0"/>
        <w:jc w:val="both"/>
        <w:rPr>
          <w:rFonts w:ascii="Tahoma" w:hAnsi="Tahoma" w:cs="Tahoma"/>
          <w:i w:val="0"/>
        </w:rPr>
      </w:pPr>
    </w:p>
    <w:p w:rsidR="00D726B4" w:rsidRPr="00F02C0F" w:rsidRDefault="000B455E" w:rsidP="00AC4785">
      <w:pPr>
        <w:pStyle w:val="Tekstpodstawowywcity"/>
        <w:tabs>
          <w:tab w:val="left" w:pos="426"/>
        </w:tabs>
        <w:ind w:left="0"/>
        <w:jc w:val="both"/>
        <w:rPr>
          <w:rFonts w:ascii="Tahoma" w:hAnsi="Tahoma" w:cs="Tahoma"/>
          <w:i w:val="0"/>
        </w:rPr>
      </w:pPr>
      <w:r w:rsidRPr="00F02C0F">
        <w:rPr>
          <w:rFonts w:ascii="Tahoma" w:hAnsi="Tahoma" w:cs="Tahoma"/>
          <w:i w:val="0"/>
        </w:rPr>
        <w:t>Posiadanie uprawnień do wykonania określonej działalności lub czynności, jeżeli przypisy prawa nakładają obowiązek ich posiadania.</w:t>
      </w:r>
      <w:r w:rsidR="00AC4785" w:rsidRPr="00F02C0F">
        <w:rPr>
          <w:rFonts w:ascii="Tahoma" w:hAnsi="Tahoma" w:cs="Tahoma"/>
          <w:i w:val="0"/>
        </w:rPr>
        <w:t xml:space="preserve"> </w:t>
      </w:r>
      <w:r w:rsidRPr="00F02C0F">
        <w:rPr>
          <w:rFonts w:ascii="Tahoma" w:hAnsi="Tahoma" w:cs="Tahoma"/>
          <w:i w:val="0"/>
        </w:rPr>
        <w:t>Zamawiający nie wyznacza szczegółowego warunku w tym zakresie.</w:t>
      </w:r>
    </w:p>
    <w:p w:rsidR="002037EF" w:rsidRDefault="002037EF">
      <w:pPr>
        <w:rPr>
          <w:rFonts w:ascii="Tahoma" w:hAnsi="Tahoma" w:cs="Tahoma"/>
          <w:iCs/>
        </w:rPr>
      </w:pPr>
      <w:r>
        <w:rPr>
          <w:rFonts w:ascii="Tahoma" w:hAnsi="Tahoma" w:cs="Tahoma"/>
          <w:i/>
        </w:rPr>
        <w:br w:type="page"/>
      </w:r>
    </w:p>
    <w:p w:rsidR="000B455E" w:rsidRPr="00F02C0F" w:rsidRDefault="000B455E" w:rsidP="000B455E">
      <w:pPr>
        <w:pStyle w:val="Tekstpodstawowywcity"/>
        <w:ind w:left="0"/>
        <w:jc w:val="both"/>
        <w:rPr>
          <w:rFonts w:ascii="Tahoma" w:hAnsi="Tahoma" w:cs="Tahoma"/>
          <w:i w:val="0"/>
        </w:rPr>
      </w:pPr>
    </w:p>
    <w:p w:rsidR="00D726B4" w:rsidRPr="00F02C0F" w:rsidRDefault="00D726B4" w:rsidP="00D726B4">
      <w:pPr>
        <w:pStyle w:val="pkt"/>
        <w:numPr>
          <w:ilvl w:val="0"/>
          <w:numId w:val="1"/>
        </w:numPr>
        <w:tabs>
          <w:tab w:val="num" w:pos="0"/>
          <w:tab w:val="left" w:pos="360"/>
        </w:tabs>
        <w:ind w:left="0" w:firstLine="0"/>
        <w:rPr>
          <w:rFonts w:ascii="Tahoma" w:hAnsi="Tahoma" w:cs="Tahoma"/>
          <w:b/>
          <w:szCs w:val="24"/>
        </w:rPr>
      </w:pPr>
      <w:r w:rsidRPr="00F02C0F">
        <w:rPr>
          <w:rFonts w:ascii="Tahoma" w:hAnsi="Tahoma" w:cs="Tahoma"/>
          <w:b/>
          <w:szCs w:val="24"/>
        </w:rPr>
        <w:t>Posiadania wiedzy i doświadczenia</w:t>
      </w:r>
    </w:p>
    <w:p w:rsidR="00D726B4" w:rsidRPr="00F02C0F" w:rsidRDefault="00D726B4" w:rsidP="00D726B4">
      <w:pPr>
        <w:pStyle w:val="Tekstpodstawowywcity"/>
        <w:ind w:left="0"/>
        <w:jc w:val="both"/>
        <w:rPr>
          <w:rFonts w:ascii="Tahoma" w:hAnsi="Tahoma" w:cs="Tahoma"/>
          <w:i w:val="0"/>
          <w:u w:val="single"/>
        </w:rPr>
      </w:pPr>
    </w:p>
    <w:p w:rsidR="00D726B4" w:rsidRPr="00ED1920" w:rsidRDefault="00D726B4" w:rsidP="00D726B4">
      <w:pPr>
        <w:pStyle w:val="Tekstpodstawowywcity"/>
        <w:ind w:left="0"/>
        <w:jc w:val="both"/>
        <w:rPr>
          <w:rFonts w:ascii="Tahoma" w:hAnsi="Tahoma" w:cs="Tahoma"/>
          <w:i w:val="0"/>
          <w:u w:val="single"/>
        </w:rPr>
      </w:pPr>
      <w:r w:rsidRPr="00ED1920">
        <w:rPr>
          <w:rFonts w:ascii="Tahoma" w:hAnsi="Tahoma" w:cs="Tahoma"/>
          <w:i w:val="0"/>
          <w:u w:val="single"/>
        </w:rPr>
        <w:t>Spełnienie warunku:</w:t>
      </w:r>
    </w:p>
    <w:p w:rsidR="000B455E" w:rsidRPr="00F02C0F" w:rsidRDefault="000B455E" w:rsidP="000B455E">
      <w:pPr>
        <w:pStyle w:val="Tekstpodstawowywcity"/>
        <w:tabs>
          <w:tab w:val="left" w:pos="0"/>
        </w:tabs>
        <w:ind w:left="0"/>
        <w:jc w:val="both"/>
        <w:rPr>
          <w:rFonts w:ascii="Tahoma" w:hAnsi="Tahoma" w:cs="Tahoma"/>
          <w:i w:val="0"/>
        </w:rPr>
      </w:pPr>
      <w:r w:rsidRPr="00ED1920">
        <w:rPr>
          <w:rFonts w:ascii="Tahoma" w:hAnsi="Tahoma" w:cs="Tahoma"/>
          <w:i w:val="0"/>
        </w:rPr>
        <w:t xml:space="preserve">Zamawiający uzna warunek za spełniony, jeżeli Wykonawca wykaże, że wykonał </w:t>
      </w:r>
      <w:r w:rsidR="00E90CE8" w:rsidRPr="00ED1920">
        <w:rPr>
          <w:rFonts w:ascii="Tahoma" w:hAnsi="Tahoma" w:cs="Tahoma"/>
          <w:i w:val="0"/>
        </w:rPr>
        <w:br/>
      </w:r>
      <w:r w:rsidRPr="00ED1920">
        <w:rPr>
          <w:rFonts w:ascii="Tahoma" w:hAnsi="Tahoma" w:cs="Tahoma"/>
          <w:i w:val="0"/>
        </w:rPr>
        <w:t xml:space="preserve">w okresie ostatnich pięciu lat przed upływem terminu składania ofert, a jeżeli okres prowadzenia działalności jest krótszy – </w:t>
      </w:r>
      <w:r w:rsidR="003B3DBF" w:rsidRPr="00ED1920">
        <w:rPr>
          <w:rFonts w:ascii="Tahoma" w:hAnsi="Tahoma" w:cs="Tahoma"/>
          <w:b/>
          <w:i w:val="0"/>
        </w:rPr>
        <w:t xml:space="preserve">w tym okresie </w:t>
      </w:r>
      <w:r w:rsidR="00BF2566" w:rsidRPr="00ED1920">
        <w:rPr>
          <w:rFonts w:ascii="Tahoma" w:hAnsi="Tahoma" w:cs="Tahoma"/>
          <w:b/>
          <w:i w:val="0"/>
        </w:rPr>
        <w:t xml:space="preserve">co najmniej </w:t>
      </w:r>
      <w:r w:rsidR="00FE061D" w:rsidRPr="00ED1920">
        <w:rPr>
          <w:rFonts w:ascii="Tahoma" w:hAnsi="Tahoma" w:cs="Tahoma"/>
          <w:b/>
          <w:i w:val="0"/>
        </w:rPr>
        <w:t>jednego</w:t>
      </w:r>
      <w:r w:rsidR="00915592" w:rsidRPr="00ED1920">
        <w:rPr>
          <w:rFonts w:ascii="Tahoma" w:hAnsi="Tahoma" w:cs="Tahoma"/>
          <w:i w:val="0"/>
        </w:rPr>
        <w:t xml:space="preserve"> zadania</w:t>
      </w:r>
      <w:r w:rsidR="00BF2566" w:rsidRPr="00ED1920">
        <w:rPr>
          <w:rFonts w:ascii="Tahoma" w:hAnsi="Tahoma" w:cs="Tahoma"/>
          <w:i w:val="0"/>
        </w:rPr>
        <w:t xml:space="preserve"> polegające</w:t>
      </w:r>
      <w:r w:rsidR="00735987" w:rsidRPr="00ED1920">
        <w:rPr>
          <w:rFonts w:ascii="Tahoma" w:hAnsi="Tahoma" w:cs="Tahoma"/>
          <w:i w:val="0"/>
        </w:rPr>
        <w:t>go</w:t>
      </w:r>
      <w:r w:rsidR="005D694C" w:rsidRPr="00ED1920">
        <w:rPr>
          <w:rFonts w:ascii="Tahoma" w:hAnsi="Tahoma" w:cs="Tahoma"/>
          <w:i w:val="0"/>
        </w:rPr>
        <w:t xml:space="preserve"> </w:t>
      </w:r>
      <w:r w:rsidR="003B3DBF" w:rsidRPr="00ED1920">
        <w:rPr>
          <w:rFonts w:ascii="Tahoma" w:hAnsi="Tahoma" w:cs="Tahoma"/>
          <w:i w:val="0"/>
        </w:rPr>
        <w:t xml:space="preserve">na </w:t>
      </w:r>
      <w:r w:rsidR="00F419F2" w:rsidRPr="00ED1920">
        <w:rPr>
          <w:rFonts w:ascii="Tahoma" w:hAnsi="Tahoma" w:cs="Tahoma"/>
          <w:i w:val="0"/>
        </w:rPr>
        <w:t xml:space="preserve">budowie </w:t>
      </w:r>
      <w:r w:rsidR="00086815" w:rsidRPr="00ED1920">
        <w:rPr>
          <w:rFonts w:ascii="Tahoma" w:hAnsi="Tahoma" w:cs="Tahoma"/>
          <w:i w:val="0"/>
        </w:rPr>
        <w:t>boiska wielofunkcyjnego z powierzchnią poliuretanow</w:t>
      </w:r>
      <w:r w:rsidR="00ED1920">
        <w:rPr>
          <w:rFonts w:ascii="Tahoma" w:hAnsi="Tahoma" w:cs="Tahoma"/>
          <w:i w:val="0"/>
        </w:rPr>
        <w:t>ą</w:t>
      </w:r>
      <w:r w:rsidR="00086815" w:rsidRPr="00ED1920">
        <w:rPr>
          <w:rFonts w:ascii="Tahoma" w:hAnsi="Tahoma" w:cs="Tahoma"/>
          <w:i w:val="0"/>
        </w:rPr>
        <w:t xml:space="preserve"> </w:t>
      </w:r>
      <w:r w:rsidR="00F419F2" w:rsidRPr="00ED1920">
        <w:rPr>
          <w:rFonts w:ascii="Tahoma" w:hAnsi="Tahoma" w:cs="Tahoma"/>
          <w:i w:val="0"/>
        </w:rPr>
        <w:t>na kwotę</w:t>
      </w:r>
      <w:r w:rsidR="003B3DBF" w:rsidRPr="00ED1920">
        <w:rPr>
          <w:rFonts w:ascii="Tahoma" w:hAnsi="Tahoma" w:cs="Tahoma"/>
          <w:i w:val="0"/>
        </w:rPr>
        <w:t xml:space="preserve"> o wartości minimum </w:t>
      </w:r>
      <w:r w:rsidR="002F3CA0">
        <w:rPr>
          <w:rFonts w:ascii="Tahoma" w:hAnsi="Tahoma" w:cs="Tahoma"/>
          <w:b/>
          <w:i w:val="0"/>
        </w:rPr>
        <w:t>65</w:t>
      </w:r>
      <w:r w:rsidR="00086815" w:rsidRPr="00ED1920">
        <w:rPr>
          <w:rFonts w:ascii="Tahoma" w:hAnsi="Tahoma" w:cs="Tahoma"/>
          <w:b/>
          <w:i w:val="0"/>
        </w:rPr>
        <w:t>0 000,00</w:t>
      </w:r>
      <w:r w:rsidR="00EA5488" w:rsidRPr="00ED1920">
        <w:rPr>
          <w:rFonts w:ascii="Tahoma" w:hAnsi="Tahoma" w:cs="Tahoma"/>
          <w:b/>
          <w:i w:val="0"/>
        </w:rPr>
        <w:t xml:space="preserve"> </w:t>
      </w:r>
      <w:r w:rsidR="003B3DBF" w:rsidRPr="00ED1920">
        <w:rPr>
          <w:rFonts w:ascii="Tahoma" w:hAnsi="Tahoma" w:cs="Tahoma"/>
          <w:b/>
          <w:i w:val="0"/>
        </w:rPr>
        <w:t>zł brutto</w:t>
      </w:r>
      <w:r w:rsidR="00371F35" w:rsidRPr="00ED1920">
        <w:rPr>
          <w:rFonts w:ascii="Tahoma" w:hAnsi="Tahoma" w:cs="Tahoma"/>
          <w:b/>
          <w:i w:val="0"/>
        </w:rPr>
        <w:t xml:space="preserve"> (słownie: </w:t>
      </w:r>
      <w:r w:rsidR="002F3CA0">
        <w:rPr>
          <w:rFonts w:ascii="Tahoma" w:hAnsi="Tahoma" w:cs="Tahoma"/>
          <w:b/>
          <w:i w:val="0"/>
        </w:rPr>
        <w:t>sześćset pięćdziesiąt</w:t>
      </w:r>
      <w:r w:rsidR="00652F48" w:rsidRPr="00ED1920">
        <w:rPr>
          <w:rFonts w:ascii="Tahoma" w:hAnsi="Tahoma" w:cs="Tahoma"/>
          <w:b/>
          <w:i w:val="0"/>
        </w:rPr>
        <w:t xml:space="preserve"> tysięcy złotych 00/100</w:t>
      </w:r>
      <w:r w:rsidR="003B3DBF" w:rsidRPr="00ED1920">
        <w:rPr>
          <w:rFonts w:ascii="Tahoma" w:hAnsi="Tahoma" w:cs="Tahoma"/>
          <w:b/>
          <w:i w:val="0"/>
        </w:rPr>
        <w:t>).</w:t>
      </w:r>
    </w:p>
    <w:p w:rsidR="003B3DBF" w:rsidRPr="00F02C0F" w:rsidRDefault="00F912CE" w:rsidP="000B455E">
      <w:pPr>
        <w:pStyle w:val="Tekstpodstawowywcity"/>
        <w:tabs>
          <w:tab w:val="left" w:pos="0"/>
        </w:tabs>
        <w:ind w:left="0"/>
        <w:jc w:val="both"/>
        <w:rPr>
          <w:rFonts w:ascii="Tahoma" w:hAnsi="Tahoma" w:cs="Tahoma"/>
          <w:i w:val="0"/>
        </w:rPr>
      </w:pPr>
      <w:r>
        <w:rPr>
          <w:rFonts w:ascii="Tahoma" w:hAnsi="Tahoma" w:cs="Tahoma"/>
          <w:i w:val="0"/>
        </w:rPr>
        <w:br/>
      </w:r>
    </w:p>
    <w:p w:rsidR="000B455E" w:rsidRPr="00F02C0F" w:rsidRDefault="000B455E" w:rsidP="000B455E">
      <w:pPr>
        <w:pStyle w:val="Tekstpodstawowywcity"/>
        <w:tabs>
          <w:tab w:val="left" w:pos="0"/>
        </w:tabs>
        <w:ind w:left="0"/>
        <w:jc w:val="both"/>
        <w:rPr>
          <w:rFonts w:ascii="Tahoma" w:hAnsi="Tahoma" w:cs="Tahoma"/>
          <w:i w:val="0"/>
        </w:rPr>
      </w:pPr>
      <w:r w:rsidRPr="00F02C0F">
        <w:rPr>
          <w:rFonts w:ascii="Tahoma" w:hAnsi="Tahoma" w:cs="Tahoma"/>
          <w:i w:val="0"/>
        </w:rPr>
        <w:t>Ocena spełniania warunku nastąpi na podstawie załączonego do oferty wykazu robót</w:t>
      </w:r>
    </w:p>
    <w:p w:rsidR="000B455E" w:rsidRPr="00F02C0F" w:rsidRDefault="000B455E" w:rsidP="000B455E">
      <w:pPr>
        <w:pStyle w:val="Tekstpodstawowywcity"/>
        <w:tabs>
          <w:tab w:val="left" w:pos="0"/>
        </w:tabs>
        <w:ind w:left="0"/>
        <w:jc w:val="both"/>
        <w:rPr>
          <w:rFonts w:ascii="Tahoma" w:hAnsi="Tahoma" w:cs="Tahoma"/>
          <w:i w:val="0"/>
        </w:rPr>
      </w:pPr>
      <w:r w:rsidRPr="00F02C0F">
        <w:rPr>
          <w:rFonts w:ascii="Tahoma" w:hAnsi="Tahoma" w:cs="Tahoma"/>
          <w:i w:val="0"/>
        </w:rPr>
        <w:t xml:space="preserve">budowlanych oraz na podstawie załączonych dowodów dotyczących najważniejszych robót, określających, czy roboty te zostały wykonane w sposób należyty oraz wskazujących, czy zostały wykonane zgodnie z zasadami sztuki budowlanej </w:t>
      </w:r>
      <w:r w:rsidR="00273EF6" w:rsidRPr="00F02C0F">
        <w:rPr>
          <w:rFonts w:ascii="Tahoma" w:hAnsi="Tahoma" w:cs="Tahoma"/>
          <w:i w:val="0"/>
        </w:rPr>
        <w:br/>
      </w:r>
      <w:r w:rsidRPr="00F02C0F">
        <w:rPr>
          <w:rFonts w:ascii="Tahoma" w:hAnsi="Tahoma" w:cs="Tahoma"/>
          <w:i w:val="0"/>
        </w:rPr>
        <w:t>i prawidłowo ukończone.</w:t>
      </w:r>
    </w:p>
    <w:p w:rsidR="00D823EA" w:rsidRPr="00F02C0F" w:rsidRDefault="00D823EA" w:rsidP="000B455E">
      <w:pPr>
        <w:pStyle w:val="Tekstpodstawowywcity"/>
        <w:tabs>
          <w:tab w:val="left" w:pos="0"/>
        </w:tabs>
        <w:ind w:left="0"/>
        <w:jc w:val="both"/>
        <w:rPr>
          <w:rFonts w:ascii="Tahoma" w:hAnsi="Tahoma" w:cs="Tahoma"/>
          <w:i w:val="0"/>
          <w:u w:val="single"/>
        </w:rPr>
      </w:pPr>
    </w:p>
    <w:p w:rsidR="000B455E" w:rsidRPr="00F02C0F" w:rsidRDefault="000B455E" w:rsidP="000B455E">
      <w:pPr>
        <w:pStyle w:val="Tekstpodstawowywcity"/>
        <w:tabs>
          <w:tab w:val="left" w:pos="0"/>
        </w:tabs>
        <w:ind w:left="0"/>
        <w:jc w:val="both"/>
        <w:rPr>
          <w:rFonts w:ascii="Tahoma" w:hAnsi="Tahoma" w:cs="Tahoma"/>
          <w:i w:val="0"/>
        </w:rPr>
      </w:pPr>
      <w:r w:rsidRPr="00F02C0F">
        <w:rPr>
          <w:rFonts w:ascii="Tahoma" w:hAnsi="Tahoma" w:cs="Tahoma"/>
          <w:i w:val="0"/>
          <w:u w:val="single"/>
        </w:rPr>
        <w:t>Dowodami są:</w:t>
      </w:r>
      <w:r w:rsidRPr="00F02C0F">
        <w:rPr>
          <w:rFonts w:ascii="Tahoma" w:hAnsi="Tahoma" w:cs="Tahoma"/>
          <w:i w:val="0"/>
        </w:rPr>
        <w:t xml:space="preserve"> poświadczenie lub inne dokumenty, jeżeli z uzasadnionych przyczyn </w:t>
      </w:r>
      <w:r w:rsidR="006F4D75" w:rsidRPr="00F02C0F">
        <w:rPr>
          <w:rFonts w:ascii="Tahoma" w:hAnsi="Tahoma" w:cs="Tahoma"/>
          <w:i w:val="0"/>
        </w:rPr>
        <w:br/>
      </w:r>
      <w:r w:rsidRPr="00F02C0F">
        <w:rPr>
          <w:rFonts w:ascii="Tahoma" w:hAnsi="Tahoma" w:cs="Tahoma"/>
          <w:i w:val="0"/>
        </w:rPr>
        <w:t xml:space="preserve">o obiektywnym charakterze </w:t>
      </w:r>
      <w:r w:rsidR="006F4D75" w:rsidRPr="00F02C0F">
        <w:rPr>
          <w:rFonts w:ascii="Tahoma" w:hAnsi="Tahoma" w:cs="Tahoma"/>
          <w:i w:val="0"/>
        </w:rPr>
        <w:t>W</w:t>
      </w:r>
      <w:r w:rsidRPr="00F02C0F">
        <w:rPr>
          <w:rFonts w:ascii="Tahoma" w:hAnsi="Tahoma" w:cs="Tahoma"/>
          <w:i w:val="0"/>
        </w:rPr>
        <w:t>ykonawca nie jest w stanie uzyskać poświadczenia.</w:t>
      </w:r>
    </w:p>
    <w:p w:rsidR="001D57D3" w:rsidRPr="00F02C0F" w:rsidRDefault="000B455E" w:rsidP="0087799B">
      <w:pPr>
        <w:pStyle w:val="Tekstpodstawowywcity"/>
        <w:tabs>
          <w:tab w:val="left" w:pos="0"/>
        </w:tabs>
        <w:ind w:left="0"/>
        <w:jc w:val="both"/>
        <w:rPr>
          <w:rFonts w:ascii="Tahoma" w:hAnsi="Tahoma" w:cs="Tahoma"/>
          <w:i w:val="0"/>
        </w:rPr>
      </w:pPr>
      <w:r w:rsidRPr="00F02C0F">
        <w:rPr>
          <w:rFonts w:ascii="Tahoma" w:hAnsi="Tahoma" w:cs="Tahoma"/>
          <w:i w:val="0"/>
        </w:rPr>
        <w:t xml:space="preserve">W przypadku, gdy </w:t>
      </w:r>
      <w:r w:rsidR="00152238" w:rsidRPr="00F02C0F">
        <w:rPr>
          <w:rFonts w:ascii="Tahoma" w:hAnsi="Tahoma" w:cs="Tahoma"/>
          <w:i w:val="0"/>
        </w:rPr>
        <w:t>Z</w:t>
      </w:r>
      <w:r w:rsidRPr="00F02C0F">
        <w:rPr>
          <w:rFonts w:ascii="Tahoma" w:hAnsi="Tahoma" w:cs="Tahoma"/>
          <w:i w:val="0"/>
        </w:rPr>
        <w:t xml:space="preserve">amawiający jest podmiotem, na rzecz którego roboty budowlane wskazane w wykazie robót budowlanych zostały wcześniej wykonane, </w:t>
      </w:r>
      <w:r w:rsidR="006F4D75" w:rsidRPr="00F02C0F">
        <w:rPr>
          <w:rFonts w:ascii="Tahoma" w:hAnsi="Tahoma" w:cs="Tahoma"/>
          <w:i w:val="0"/>
        </w:rPr>
        <w:t>W</w:t>
      </w:r>
      <w:r w:rsidRPr="00F02C0F">
        <w:rPr>
          <w:rFonts w:ascii="Tahoma" w:hAnsi="Tahoma" w:cs="Tahoma"/>
          <w:i w:val="0"/>
        </w:rPr>
        <w:t>ykonawca nie ma obowiązku przedkładania ww. dowodów.</w:t>
      </w:r>
    </w:p>
    <w:p w:rsidR="00CF640F" w:rsidRPr="00F02C0F" w:rsidRDefault="00CF640F" w:rsidP="0087799B">
      <w:pPr>
        <w:pStyle w:val="Tekstpodstawowywcity"/>
        <w:tabs>
          <w:tab w:val="left" w:pos="0"/>
        </w:tabs>
        <w:ind w:left="0"/>
        <w:jc w:val="both"/>
        <w:rPr>
          <w:rFonts w:ascii="Tahoma" w:hAnsi="Tahoma" w:cs="Tahoma"/>
          <w:i w:val="0"/>
        </w:rPr>
      </w:pPr>
    </w:p>
    <w:p w:rsidR="007F059F" w:rsidRPr="00F02C0F" w:rsidRDefault="007F059F" w:rsidP="00B22632">
      <w:pPr>
        <w:pStyle w:val="Tekstpodstawowywcity"/>
        <w:tabs>
          <w:tab w:val="left" w:pos="0"/>
          <w:tab w:val="left" w:pos="284"/>
        </w:tabs>
        <w:ind w:left="0"/>
        <w:jc w:val="both"/>
        <w:rPr>
          <w:rFonts w:ascii="Tahoma" w:hAnsi="Tahoma" w:cs="Tahoma"/>
          <w:b/>
          <w:i w:val="0"/>
        </w:rPr>
      </w:pPr>
      <w:r w:rsidRPr="00F02C0F">
        <w:rPr>
          <w:rFonts w:ascii="Tahoma" w:hAnsi="Tahoma" w:cs="Tahoma"/>
          <w:b/>
          <w:i w:val="0"/>
        </w:rPr>
        <w:t>3.</w:t>
      </w:r>
      <w:r w:rsidRPr="00F02C0F">
        <w:rPr>
          <w:rFonts w:ascii="Tahoma" w:hAnsi="Tahoma" w:cs="Tahoma"/>
          <w:b/>
          <w:i w:val="0"/>
        </w:rPr>
        <w:tab/>
        <w:t>Dysponowanie odpowiednim potencjałem technicznym</w:t>
      </w:r>
      <w:r w:rsidR="00A32EAA" w:rsidRPr="00F02C0F">
        <w:rPr>
          <w:rFonts w:ascii="Tahoma" w:hAnsi="Tahoma" w:cs="Tahoma"/>
          <w:b/>
          <w:i w:val="0"/>
        </w:rPr>
        <w:t xml:space="preserve"> oraz osobami zdolnymi do wykonania zamówienia</w:t>
      </w:r>
    </w:p>
    <w:p w:rsidR="007F059F" w:rsidRPr="00F02C0F" w:rsidRDefault="007F059F" w:rsidP="007F059F">
      <w:pPr>
        <w:pStyle w:val="Tekstpodstawowywcity"/>
        <w:tabs>
          <w:tab w:val="left" w:pos="0"/>
        </w:tabs>
        <w:ind w:left="0"/>
        <w:jc w:val="both"/>
        <w:rPr>
          <w:rFonts w:ascii="Tahoma" w:hAnsi="Tahoma" w:cs="Tahoma"/>
          <w:b/>
          <w:i w:val="0"/>
        </w:rPr>
      </w:pPr>
    </w:p>
    <w:p w:rsidR="001B0744" w:rsidRPr="00F02C0F" w:rsidRDefault="006470DF" w:rsidP="006470DF">
      <w:pPr>
        <w:pStyle w:val="Tekstpodstawowywcity"/>
        <w:tabs>
          <w:tab w:val="left" w:pos="0"/>
        </w:tabs>
        <w:ind w:left="0"/>
        <w:jc w:val="both"/>
        <w:rPr>
          <w:rFonts w:ascii="Tahoma" w:hAnsi="Tahoma" w:cs="Tahoma"/>
          <w:i w:val="0"/>
          <w:color w:val="FF0000"/>
        </w:rPr>
      </w:pPr>
      <w:r w:rsidRPr="00F02C0F">
        <w:rPr>
          <w:rFonts w:ascii="Tahoma" w:hAnsi="Tahoma" w:cs="Tahoma"/>
          <w:i w:val="0"/>
        </w:rPr>
        <w:t xml:space="preserve">Zamawiający uzna warunek za spełniony, jeżeli Wykonawca wykaże, że do realizacji zamówienia będzie dysponował następującymi osobami: </w:t>
      </w:r>
    </w:p>
    <w:p w:rsidR="0091351B" w:rsidRDefault="00A32EAA" w:rsidP="0091351B">
      <w:pPr>
        <w:pStyle w:val="Tekstpodstawowywcity"/>
        <w:tabs>
          <w:tab w:val="left" w:pos="0"/>
        </w:tabs>
        <w:ind w:left="0"/>
        <w:jc w:val="both"/>
        <w:rPr>
          <w:rFonts w:ascii="Tahoma" w:hAnsi="Tahoma" w:cs="Tahoma"/>
          <w:i w:val="0"/>
          <w:u w:val="single"/>
        </w:rPr>
      </w:pPr>
      <w:r w:rsidRPr="00F02C0F">
        <w:rPr>
          <w:rFonts w:ascii="Tahoma" w:hAnsi="Tahoma" w:cs="Tahoma"/>
          <w:i w:val="0"/>
          <w:u w:val="single"/>
        </w:rPr>
        <w:t>Spełnienie warunku:</w:t>
      </w:r>
    </w:p>
    <w:p w:rsidR="0091351B" w:rsidRDefault="0091351B" w:rsidP="0091351B">
      <w:pPr>
        <w:pStyle w:val="Tekstpodstawowywcity"/>
        <w:tabs>
          <w:tab w:val="left" w:pos="0"/>
        </w:tabs>
        <w:ind w:left="0"/>
        <w:jc w:val="both"/>
        <w:rPr>
          <w:rFonts w:ascii="Tahoma" w:hAnsi="Tahoma" w:cs="Tahoma"/>
          <w:i w:val="0"/>
          <w:u w:val="single"/>
        </w:rPr>
      </w:pPr>
    </w:p>
    <w:p w:rsidR="00AF0984" w:rsidRPr="0091351B" w:rsidRDefault="00A32EAA" w:rsidP="0091351B">
      <w:pPr>
        <w:pStyle w:val="Tekstpodstawowywcity"/>
        <w:tabs>
          <w:tab w:val="left" w:pos="0"/>
        </w:tabs>
        <w:ind w:left="0"/>
        <w:jc w:val="both"/>
        <w:rPr>
          <w:rFonts w:ascii="Tahoma" w:hAnsi="Tahoma" w:cs="Tahoma"/>
          <w:i w:val="0"/>
          <w:u w:val="single"/>
        </w:rPr>
      </w:pPr>
      <w:r w:rsidRPr="00F02C0F">
        <w:t xml:space="preserve">Wykonawcy winni udokumentować dysponowanie kierownikiem budowy posiadającym uprawnienia budowlane </w:t>
      </w:r>
      <w:r w:rsidR="00076833">
        <w:t>d</w:t>
      </w:r>
      <w:r w:rsidRPr="00F02C0F">
        <w:t xml:space="preserve">o </w:t>
      </w:r>
      <w:r w:rsidR="00076833">
        <w:t xml:space="preserve">kierowania robotami budowlanymi </w:t>
      </w:r>
      <w:r w:rsidR="00C87BA6">
        <w:br/>
      </w:r>
      <w:r w:rsidR="00076833">
        <w:t xml:space="preserve">w specjalności drogowej </w:t>
      </w:r>
      <w:r w:rsidR="00AF0984" w:rsidRPr="00F02C0F">
        <w:rPr>
          <w:iCs w:val="0"/>
        </w:rPr>
        <w:t>oraz należącym do właściwej Izby Inżynierów Budownictwa.</w:t>
      </w:r>
    </w:p>
    <w:p w:rsidR="00AF0984" w:rsidRPr="00F02C0F" w:rsidRDefault="00A32EAA" w:rsidP="00197225">
      <w:pPr>
        <w:pStyle w:val="Tekstpodstawowywcity"/>
        <w:tabs>
          <w:tab w:val="left" w:pos="0"/>
          <w:tab w:val="left" w:pos="567"/>
        </w:tabs>
        <w:ind w:left="0"/>
        <w:jc w:val="both"/>
        <w:rPr>
          <w:rFonts w:ascii="Tahoma" w:hAnsi="Tahoma" w:cs="Tahoma"/>
          <w:i w:val="0"/>
          <w:u w:val="single"/>
        </w:rPr>
      </w:pPr>
      <w:r w:rsidRPr="00F02C0F">
        <w:rPr>
          <w:rFonts w:ascii="Tahoma" w:hAnsi="Tahoma" w:cs="Tahoma"/>
          <w:i w:val="0"/>
        </w:rPr>
        <w:t xml:space="preserve">  </w:t>
      </w:r>
    </w:p>
    <w:p w:rsidR="006470DF" w:rsidRPr="00F02C0F" w:rsidRDefault="006470DF" w:rsidP="006470DF">
      <w:pPr>
        <w:pStyle w:val="Tekstpodstawowywcity"/>
        <w:tabs>
          <w:tab w:val="left" w:pos="0"/>
        </w:tabs>
        <w:ind w:left="0"/>
        <w:jc w:val="both"/>
        <w:rPr>
          <w:rFonts w:ascii="Tahoma" w:hAnsi="Tahoma" w:cs="Tahoma"/>
          <w:i w:val="0"/>
        </w:rPr>
      </w:pPr>
      <w:r w:rsidRPr="00F02C0F">
        <w:rPr>
          <w:rFonts w:ascii="Tahoma" w:hAnsi="Tahoma" w:cs="Tahoma"/>
          <w:i w:val="0"/>
        </w:rPr>
        <w:t xml:space="preserve">Jeżeli Wykonawca nie dysponuje osobą z ww. uprawnieniami, Zamawiający uzna warunek również za spełniony, jeżeli ww. osoba nabyła prawo do wykonywania ww. zawodów regulowanych lub określonych działalności, jeżeli te kwalifikacje zostały uznane na zasadach przewidzianych w ustawie z dnia 18 marca 2008r. o zasadach uznawania kwalifikacji zawodowych nabytych w państwach członkowskich Unii Europejskiej (Dz. U. </w:t>
      </w:r>
      <w:r w:rsidR="000C7316" w:rsidRPr="00F02C0F">
        <w:rPr>
          <w:rFonts w:ascii="Tahoma" w:hAnsi="Tahoma" w:cs="Tahoma"/>
          <w:i w:val="0"/>
        </w:rPr>
        <w:t xml:space="preserve">z 2008 </w:t>
      </w:r>
      <w:r w:rsidRPr="00F02C0F">
        <w:rPr>
          <w:rFonts w:ascii="Tahoma" w:hAnsi="Tahoma" w:cs="Tahoma"/>
          <w:i w:val="0"/>
        </w:rPr>
        <w:t>Nr 63, poz.</w:t>
      </w:r>
      <w:r w:rsidR="00890C79" w:rsidRPr="00F02C0F">
        <w:rPr>
          <w:rFonts w:ascii="Tahoma" w:hAnsi="Tahoma" w:cs="Tahoma"/>
          <w:i w:val="0"/>
        </w:rPr>
        <w:t xml:space="preserve"> </w:t>
      </w:r>
      <w:r w:rsidRPr="00F02C0F">
        <w:rPr>
          <w:rFonts w:ascii="Tahoma" w:hAnsi="Tahoma" w:cs="Tahoma"/>
          <w:i w:val="0"/>
        </w:rPr>
        <w:t>394).</w:t>
      </w:r>
    </w:p>
    <w:p w:rsidR="006470DF" w:rsidRPr="00F02C0F" w:rsidRDefault="006470DF" w:rsidP="009E3143">
      <w:pPr>
        <w:pStyle w:val="Tekstpodstawowywcity"/>
        <w:tabs>
          <w:tab w:val="left" w:pos="0"/>
        </w:tabs>
        <w:ind w:left="0"/>
        <w:jc w:val="both"/>
        <w:rPr>
          <w:rFonts w:ascii="Tahoma" w:hAnsi="Tahoma" w:cs="Tahoma"/>
          <w:i w:val="0"/>
        </w:rPr>
      </w:pPr>
      <w:r w:rsidRPr="00F02C0F">
        <w:rPr>
          <w:rFonts w:ascii="Tahoma" w:hAnsi="Tahoma" w:cs="Tahoma"/>
          <w:i w:val="0"/>
        </w:rPr>
        <w:t>Ocena spełniania warunku nastąpi na podstawie załączonego do oferty wykazu osób, które będą uczestniczyć w wykonywaniu zamówienia, odpowiedzialnych za kierowanie robotami budowlanymi, wraz z informacjami na temat ich kwalifikacji zawodowych, doświadczenia i wykształcenia niezbędnych dla wykonania zamówienia, a także zakresu wykonywanych przez nie czynności oraz informacją o podstawie do dysponowania tymi osobami oraz na podstawie oświadczenia, że osoby które będą uczestniczyć w wykonywaniu zamówienia posiadają wymagane uprawnienia.</w:t>
      </w:r>
    </w:p>
    <w:p w:rsidR="006470DF" w:rsidRPr="00F02C0F" w:rsidRDefault="00A23ADA" w:rsidP="006470DF">
      <w:pPr>
        <w:pStyle w:val="Tekstpodstawowywcity"/>
        <w:tabs>
          <w:tab w:val="left" w:pos="0"/>
          <w:tab w:val="left" w:pos="426"/>
        </w:tabs>
        <w:ind w:left="0"/>
        <w:jc w:val="both"/>
        <w:rPr>
          <w:rFonts w:ascii="Tahoma" w:hAnsi="Tahoma" w:cs="Tahoma"/>
          <w:b/>
          <w:i w:val="0"/>
        </w:rPr>
      </w:pPr>
      <w:r w:rsidRPr="00F02C0F">
        <w:rPr>
          <w:rFonts w:ascii="Tahoma" w:hAnsi="Tahoma" w:cs="Tahoma"/>
          <w:b/>
          <w:i w:val="0"/>
        </w:rPr>
        <w:br w:type="page"/>
      </w:r>
      <w:r w:rsidR="00A32EAA" w:rsidRPr="00F02C0F">
        <w:rPr>
          <w:rFonts w:ascii="Tahoma" w:hAnsi="Tahoma" w:cs="Tahoma"/>
          <w:b/>
          <w:i w:val="0"/>
        </w:rPr>
        <w:lastRenderedPageBreak/>
        <w:t>4</w:t>
      </w:r>
      <w:r w:rsidR="006470DF" w:rsidRPr="00F02C0F">
        <w:rPr>
          <w:rFonts w:ascii="Tahoma" w:hAnsi="Tahoma" w:cs="Tahoma"/>
          <w:b/>
          <w:i w:val="0"/>
        </w:rPr>
        <w:t>.</w:t>
      </w:r>
      <w:r w:rsidR="006470DF" w:rsidRPr="00F02C0F">
        <w:rPr>
          <w:rFonts w:ascii="Tahoma" w:hAnsi="Tahoma" w:cs="Tahoma"/>
          <w:b/>
          <w:i w:val="0"/>
        </w:rPr>
        <w:tab/>
        <w:t xml:space="preserve">Sytuacji ekonomicznej i finansowej. </w:t>
      </w:r>
    </w:p>
    <w:p w:rsidR="006470DF" w:rsidRPr="00F02C0F" w:rsidRDefault="006470DF" w:rsidP="006470DF">
      <w:pPr>
        <w:pStyle w:val="Tekstpodstawowywcity"/>
        <w:tabs>
          <w:tab w:val="left" w:pos="0"/>
        </w:tabs>
        <w:ind w:left="0"/>
        <w:jc w:val="both"/>
        <w:rPr>
          <w:rFonts w:ascii="Tahoma" w:hAnsi="Tahoma" w:cs="Tahoma"/>
          <w:b/>
          <w:i w:val="0"/>
        </w:rPr>
      </w:pPr>
      <w:r w:rsidRPr="00F02C0F">
        <w:rPr>
          <w:rFonts w:ascii="Tahoma" w:hAnsi="Tahoma" w:cs="Tahoma"/>
          <w:i w:val="0"/>
        </w:rPr>
        <w:t xml:space="preserve">Zamawiający uzna warunek za spełniony, jeżeli Wykonawca wykaże, że posiada opłaconą polisę, a w przypadku jej braku inny dokument potwierdzający, że Wykonawca jest ubezpieczony od odpowiedzialności cywilnej w zakresie prowadzonej </w:t>
      </w:r>
      <w:r w:rsidRPr="00076833">
        <w:rPr>
          <w:rFonts w:ascii="Tahoma" w:hAnsi="Tahoma" w:cs="Tahoma"/>
          <w:i w:val="0"/>
        </w:rPr>
        <w:t xml:space="preserve">działalności związanej z przedmiotem zamówienia, </w:t>
      </w:r>
      <w:r w:rsidRPr="00076833">
        <w:rPr>
          <w:rFonts w:ascii="Tahoma" w:hAnsi="Tahoma" w:cs="Tahoma"/>
          <w:b/>
          <w:i w:val="0"/>
        </w:rPr>
        <w:t xml:space="preserve">o wartości nie mniejszej niż </w:t>
      </w:r>
      <w:r w:rsidR="007A3206" w:rsidRPr="00076833">
        <w:rPr>
          <w:rFonts w:ascii="Tahoma" w:hAnsi="Tahoma" w:cs="Tahoma"/>
          <w:b/>
          <w:i w:val="0"/>
        </w:rPr>
        <w:br/>
      </w:r>
      <w:r w:rsidR="00CF33D2" w:rsidRPr="00076833">
        <w:rPr>
          <w:rFonts w:ascii="Tahoma" w:hAnsi="Tahoma" w:cs="Tahoma"/>
          <w:b/>
          <w:i w:val="0"/>
        </w:rPr>
        <w:t>5</w:t>
      </w:r>
      <w:r w:rsidR="007E65E6">
        <w:rPr>
          <w:rFonts w:ascii="Tahoma" w:hAnsi="Tahoma" w:cs="Tahoma"/>
          <w:b/>
          <w:i w:val="0"/>
        </w:rPr>
        <w:t>0</w:t>
      </w:r>
      <w:r w:rsidR="00CF33D2" w:rsidRPr="00076833">
        <w:rPr>
          <w:rFonts w:ascii="Tahoma" w:hAnsi="Tahoma" w:cs="Tahoma"/>
          <w:b/>
          <w:i w:val="0"/>
        </w:rPr>
        <w:t>0 000,00</w:t>
      </w:r>
      <w:r w:rsidRPr="00076833">
        <w:rPr>
          <w:rFonts w:ascii="Tahoma" w:hAnsi="Tahoma" w:cs="Tahoma"/>
          <w:b/>
          <w:i w:val="0"/>
        </w:rPr>
        <w:t xml:space="preserve"> zł.</w:t>
      </w:r>
    </w:p>
    <w:p w:rsidR="006470DF" w:rsidRPr="00F02C0F" w:rsidRDefault="006470DF" w:rsidP="006470DF">
      <w:pPr>
        <w:pStyle w:val="Tekstpodstawowywcity"/>
        <w:tabs>
          <w:tab w:val="left" w:pos="0"/>
        </w:tabs>
        <w:ind w:left="0"/>
        <w:jc w:val="both"/>
        <w:rPr>
          <w:rFonts w:ascii="Tahoma" w:hAnsi="Tahoma" w:cs="Tahoma"/>
          <w:i w:val="0"/>
        </w:rPr>
      </w:pPr>
      <w:r w:rsidRPr="00F02C0F">
        <w:rPr>
          <w:rFonts w:ascii="Tahoma" w:hAnsi="Tahoma" w:cs="Tahoma"/>
          <w:i w:val="0"/>
        </w:rPr>
        <w:t xml:space="preserve">Ocena spełniania warunku nastąpi na podstawie dokumentów potwierdzających, że polisa, a w przypadku jej braku inny dokument potwierdzający, że </w:t>
      </w:r>
      <w:r w:rsidR="002B00BB" w:rsidRPr="00F02C0F">
        <w:rPr>
          <w:rFonts w:ascii="Tahoma" w:hAnsi="Tahoma" w:cs="Tahoma"/>
          <w:i w:val="0"/>
        </w:rPr>
        <w:t>W</w:t>
      </w:r>
      <w:r w:rsidRPr="00F02C0F">
        <w:rPr>
          <w:rFonts w:ascii="Tahoma" w:hAnsi="Tahoma" w:cs="Tahoma"/>
          <w:i w:val="0"/>
        </w:rPr>
        <w:t>ykonawca jest ubezpieczony od odpowiedzialności cywilnej w zakresie prowadzonej działalności związanej z przedmiotem zamówienia, jest opłacona.</w:t>
      </w:r>
    </w:p>
    <w:p w:rsidR="007F059F" w:rsidRPr="00F02C0F" w:rsidRDefault="006470DF" w:rsidP="006470DF">
      <w:pPr>
        <w:pStyle w:val="Tekstpodstawowywcity"/>
        <w:tabs>
          <w:tab w:val="left" w:pos="0"/>
        </w:tabs>
        <w:ind w:left="0"/>
        <w:jc w:val="both"/>
        <w:rPr>
          <w:rFonts w:ascii="Tahoma" w:hAnsi="Tahoma" w:cs="Tahoma"/>
          <w:i w:val="0"/>
        </w:rPr>
      </w:pPr>
      <w:r w:rsidRPr="00F02C0F">
        <w:rPr>
          <w:rFonts w:ascii="Tahoma" w:hAnsi="Tahoma" w:cs="Tahoma"/>
          <w:i w:val="0"/>
        </w:rPr>
        <w:t xml:space="preserve">Wykonawca powołujący się przy wykazywaniu spełnienia warunku sytuacji ekonomicznej i finansowej na zasoby innych podmiotów przedkłada powyższe dokumenty dotyczące podmiotów, zasobami których będzie dysponował </w:t>
      </w:r>
      <w:r w:rsidR="002B00BB" w:rsidRPr="00F02C0F">
        <w:rPr>
          <w:rFonts w:ascii="Tahoma" w:hAnsi="Tahoma" w:cs="Tahoma"/>
          <w:i w:val="0"/>
        </w:rPr>
        <w:t>W</w:t>
      </w:r>
      <w:r w:rsidRPr="00F02C0F">
        <w:rPr>
          <w:rFonts w:ascii="Tahoma" w:hAnsi="Tahoma" w:cs="Tahoma"/>
          <w:i w:val="0"/>
        </w:rPr>
        <w:t>ykonawca.</w:t>
      </w:r>
    </w:p>
    <w:p w:rsidR="007F059F" w:rsidRPr="00F02C0F" w:rsidRDefault="007F059F" w:rsidP="00D726B4">
      <w:pPr>
        <w:pStyle w:val="Tekstpodstawowywcity"/>
        <w:tabs>
          <w:tab w:val="left" w:pos="0"/>
        </w:tabs>
        <w:ind w:left="0"/>
        <w:jc w:val="both"/>
        <w:rPr>
          <w:rFonts w:ascii="Tahoma" w:hAnsi="Tahoma" w:cs="Tahoma"/>
          <w:b/>
          <w:i w:val="0"/>
        </w:rPr>
      </w:pPr>
    </w:p>
    <w:p w:rsidR="00D726B4" w:rsidRPr="00F02C0F" w:rsidRDefault="00D726B4" w:rsidP="008426F1">
      <w:pPr>
        <w:pStyle w:val="Tekstpodstawowywcity"/>
        <w:numPr>
          <w:ilvl w:val="0"/>
          <w:numId w:val="7"/>
        </w:numPr>
        <w:tabs>
          <w:tab w:val="left" w:pos="0"/>
          <w:tab w:val="left" w:pos="426"/>
        </w:tabs>
        <w:ind w:left="0" w:firstLine="0"/>
        <w:jc w:val="both"/>
        <w:rPr>
          <w:rFonts w:ascii="Tahoma" w:hAnsi="Tahoma" w:cs="Tahoma"/>
          <w:i w:val="0"/>
        </w:rPr>
      </w:pPr>
      <w:r w:rsidRPr="00F02C0F">
        <w:rPr>
          <w:rFonts w:ascii="Tahoma" w:hAnsi="Tahoma" w:cs="Tahoma"/>
          <w:i w:val="0"/>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D726B4" w:rsidRPr="00F02C0F" w:rsidRDefault="00D726B4" w:rsidP="00D726B4">
      <w:pPr>
        <w:pStyle w:val="Tekstpodstawowywcity"/>
        <w:tabs>
          <w:tab w:val="left" w:pos="0"/>
        </w:tabs>
        <w:ind w:left="0"/>
        <w:jc w:val="both"/>
        <w:rPr>
          <w:rFonts w:ascii="Tahoma" w:hAnsi="Tahoma" w:cs="Tahoma"/>
          <w:i w:val="0"/>
        </w:rPr>
      </w:pPr>
    </w:p>
    <w:p w:rsidR="00D726B4" w:rsidRPr="00F02C0F" w:rsidRDefault="00D726B4" w:rsidP="008426F1">
      <w:pPr>
        <w:pStyle w:val="Tekstpodstawowywcity"/>
        <w:numPr>
          <w:ilvl w:val="0"/>
          <w:numId w:val="7"/>
        </w:numPr>
        <w:tabs>
          <w:tab w:val="left" w:pos="284"/>
        </w:tabs>
        <w:ind w:left="0" w:firstLine="0"/>
        <w:jc w:val="both"/>
        <w:rPr>
          <w:rFonts w:ascii="Tahoma" w:hAnsi="Tahoma" w:cs="Tahoma"/>
          <w:i w:val="0"/>
        </w:rPr>
      </w:pPr>
      <w:r w:rsidRPr="00F02C0F">
        <w:rPr>
          <w:rFonts w:ascii="Tahoma" w:hAnsi="Tahoma" w:cs="Tahoma"/>
          <w:i w:val="0"/>
        </w:rPr>
        <w:t>Wykonawcy, którzy nie wykażą spełnienia warunków udziału w postępowaniu podlegać będą wykluczeniu z udziału w postępowaniu.</w:t>
      </w:r>
    </w:p>
    <w:p w:rsidR="00D726B4" w:rsidRPr="00F02C0F" w:rsidRDefault="00D726B4" w:rsidP="00D726B4">
      <w:pPr>
        <w:pStyle w:val="Tekstpodstawowywcity"/>
        <w:tabs>
          <w:tab w:val="left" w:pos="0"/>
        </w:tabs>
        <w:ind w:left="0"/>
        <w:jc w:val="both"/>
        <w:rPr>
          <w:rFonts w:ascii="Tahoma" w:hAnsi="Tahoma" w:cs="Tahoma"/>
          <w:i w:val="0"/>
        </w:rPr>
      </w:pPr>
    </w:p>
    <w:p w:rsidR="00D726B4" w:rsidRPr="00F02C0F" w:rsidRDefault="00D726B4" w:rsidP="008426F1">
      <w:pPr>
        <w:pStyle w:val="Tekstpodstawowywcity"/>
        <w:numPr>
          <w:ilvl w:val="0"/>
          <w:numId w:val="7"/>
        </w:numPr>
        <w:tabs>
          <w:tab w:val="left" w:pos="284"/>
        </w:tabs>
        <w:ind w:left="0" w:firstLine="0"/>
        <w:jc w:val="both"/>
        <w:rPr>
          <w:rFonts w:ascii="Tahoma" w:hAnsi="Tahoma" w:cs="Tahoma"/>
          <w:i w:val="0"/>
        </w:rPr>
      </w:pPr>
      <w:r w:rsidRPr="00F02C0F">
        <w:rPr>
          <w:rFonts w:ascii="Tahoma" w:hAnsi="Tahoma" w:cs="Tahoma"/>
          <w:i w:val="0"/>
        </w:rPr>
        <w:t>Ocena spełnienia wyżej opisanych warunków udziału w postępowaniu dokonywana będzie w oparciu o założone przez Wykonawcę w niniejszym postępowaniu dokumenty lub oświadczenia.</w:t>
      </w:r>
    </w:p>
    <w:p w:rsidR="00454A4D" w:rsidRPr="00F02C0F" w:rsidRDefault="00454A4D" w:rsidP="00454A4D">
      <w:pPr>
        <w:pStyle w:val="Akapitzlist"/>
        <w:spacing w:after="0"/>
        <w:rPr>
          <w:rFonts w:ascii="Tahoma" w:hAnsi="Tahoma" w:cs="Tahoma"/>
          <w:sz w:val="24"/>
          <w:szCs w:val="24"/>
        </w:rPr>
      </w:pPr>
    </w:p>
    <w:p w:rsidR="00D726B4" w:rsidRPr="00F02C0F" w:rsidRDefault="00D726B4" w:rsidP="008426F1">
      <w:pPr>
        <w:pStyle w:val="Tekstpodstawowywcity"/>
        <w:numPr>
          <w:ilvl w:val="0"/>
          <w:numId w:val="7"/>
        </w:numPr>
        <w:tabs>
          <w:tab w:val="left" w:pos="284"/>
        </w:tabs>
        <w:ind w:left="0" w:firstLine="0"/>
        <w:jc w:val="both"/>
        <w:rPr>
          <w:rFonts w:ascii="Tahoma" w:hAnsi="Tahoma" w:cs="Tahoma"/>
          <w:i w:val="0"/>
        </w:rPr>
      </w:pPr>
      <w:r w:rsidRPr="00F02C0F">
        <w:rPr>
          <w:rFonts w:ascii="Tahoma" w:hAnsi="Tahoma" w:cs="Tahoma"/>
          <w:i w:val="0"/>
        </w:rPr>
        <w:t xml:space="preserve">Z udziału w niniejszym postępowaniu wyklucza się Wykonawców, którzy podlegają wykluczeniu na podstawie art. 24 ust. 1 i 2 ustawy </w:t>
      </w:r>
      <w:proofErr w:type="spellStart"/>
      <w:r w:rsidRPr="00F02C0F">
        <w:rPr>
          <w:rFonts w:ascii="Tahoma" w:hAnsi="Tahoma" w:cs="Tahoma"/>
          <w:i w:val="0"/>
        </w:rPr>
        <w:t>Pzp</w:t>
      </w:r>
      <w:proofErr w:type="spellEnd"/>
      <w:r w:rsidRPr="00F02C0F">
        <w:rPr>
          <w:rFonts w:ascii="Tahoma" w:hAnsi="Tahoma" w:cs="Tahoma"/>
          <w:i w:val="0"/>
        </w:rPr>
        <w:t>. Oferta Wykonawcy wykluczonego uznana zostanie za odrzuconą.</w:t>
      </w:r>
    </w:p>
    <w:p w:rsidR="00D726B4" w:rsidRPr="00F02C0F" w:rsidRDefault="00D726B4" w:rsidP="00D726B4">
      <w:pPr>
        <w:pStyle w:val="Tekstpodstawowywcity"/>
        <w:tabs>
          <w:tab w:val="left" w:pos="0"/>
        </w:tabs>
        <w:ind w:left="0"/>
        <w:jc w:val="both"/>
        <w:rPr>
          <w:rFonts w:ascii="Tahoma" w:hAnsi="Tahoma" w:cs="Tahoma"/>
          <w:i w:val="0"/>
        </w:rPr>
      </w:pPr>
    </w:p>
    <w:p w:rsidR="00D726B4" w:rsidRPr="00F02C0F" w:rsidRDefault="00D726B4" w:rsidP="008426F1">
      <w:pPr>
        <w:pStyle w:val="Tekstpodstawowywcity"/>
        <w:numPr>
          <w:ilvl w:val="0"/>
          <w:numId w:val="7"/>
        </w:numPr>
        <w:tabs>
          <w:tab w:val="left" w:pos="284"/>
        </w:tabs>
        <w:ind w:left="0" w:firstLine="0"/>
        <w:jc w:val="both"/>
        <w:rPr>
          <w:rFonts w:ascii="Tahoma" w:hAnsi="Tahoma" w:cs="Tahoma"/>
          <w:i w:val="0"/>
        </w:rPr>
      </w:pPr>
      <w:r w:rsidRPr="00F02C0F">
        <w:rPr>
          <w:rFonts w:ascii="Tahoma" w:hAnsi="Tahoma" w:cs="Tahoma"/>
          <w:i w:val="0"/>
        </w:rPr>
        <w:t>Zamawiający odrzuci ofertę, jeżeli:</w:t>
      </w:r>
    </w:p>
    <w:p w:rsidR="00D726B4" w:rsidRPr="00F02C0F" w:rsidRDefault="00D726B4" w:rsidP="008426F1">
      <w:pPr>
        <w:pStyle w:val="Tekstpodstawowywcity"/>
        <w:numPr>
          <w:ilvl w:val="0"/>
          <w:numId w:val="20"/>
        </w:numPr>
        <w:tabs>
          <w:tab w:val="left" w:pos="0"/>
          <w:tab w:val="left" w:pos="284"/>
        </w:tabs>
        <w:jc w:val="both"/>
        <w:rPr>
          <w:rFonts w:ascii="Tahoma" w:hAnsi="Tahoma" w:cs="Tahoma"/>
          <w:i w:val="0"/>
        </w:rPr>
      </w:pPr>
      <w:r w:rsidRPr="00F02C0F">
        <w:rPr>
          <w:rFonts w:ascii="Tahoma" w:hAnsi="Tahoma" w:cs="Tahoma"/>
          <w:i w:val="0"/>
        </w:rPr>
        <w:t>jest niezgodna z ustawą;</w:t>
      </w:r>
    </w:p>
    <w:p w:rsidR="00D726B4" w:rsidRPr="00F02C0F" w:rsidRDefault="00D726B4" w:rsidP="008426F1">
      <w:pPr>
        <w:pStyle w:val="Tekstpodstawowywcity"/>
        <w:numPr>
          <w:ilvl w:val="0"/>
          <w:numId w:val="20"/>
        </w:numPr>
        <w:tabs>
          <w:tab w:val="left" w:pos="0"/>
        </w:tabs>
        <w:jc w:val="both"/>
        <w:rPr>
          <w:rFonts w:ascii="Tahoma" w:hAnsi="Tahoma" w:cs="Tahoma"/>
          <w:i w:val="0"/>
        </w:rPr>
      </w:pPr>
      <w:r w:rsidRPr="00F02C0F">
        <w:rPr>
          <w:rFonts w:ascii="Tahoma" w:hAnsi="Tahoma" w:cs="Tahoma"/>
          <w:i w:val="0"/>
        </w:rPr>
        <w:t xml:space="preserve">jej treść nie odpowiada treści Specyfikacji Istotnych Warunków Zamówienia </w:t>
      </w:r>
      <w:r w:rsidR="00652F48" w:rsidRPr="00F02C0F">
        <w:rPr>
          <w:rFonts w:ascii="Tahoma" w:hAnsi="Tahoma" w:cs="Tahoma"/>
          <w:i w:val="0"/>
        </w:rPr>
        <w:br/>
      </w:r>
      <w:r w:rsidRPr="00F02C0F">
        <w:rPr>
          <w:rFonts w:ascii="Tahoma" w:hAnsi="Tahoma" w:cs="Tahoma"/>
          <w:i w:val="0"/>
        </w:rPr>
        <w:t xml:space="preserve"> z zastrzeżeniem art. 87 ust. 2 </w:t>
      </w:r>
      <w:proofErr w:type="spellStart"/>
      <w:r w:rsidRPr="00F02C0F">
        <w:rPr>
          <w:rFonts w:ascii="Tahoma" w:hAnsi="Tahoma" w:cs="Tahoma"/>
          <w:i w:val="0"/>
        </w:rPr>
        <w:t>pkt</w:t>
      </w:r>
      <w:proofErr w:type="spellEnd"/>
      <w:r w:rsidRPr="00F02C0F">
        <w:rPr>
          <w:rFonts w:ascii="Tahoma" w:hAnsi="Tahoma" w:cs="Tahoma"/>
          <w:i w:val="0"/>
        </w:rPr>
        <w:t xml:space="preserve"> 3 ustawy </w:t>
      </w:r>
      <w:proofErr w:type="spellStart"/>
      <w:r w:rsidRPr="00F02C0F">
        <w:rPr>
          <w:rFonts w:ascii="Tahoma" w:hAnsi="Tahoma" w:cs="Tahoma"/>
          <w:i w:val="0"/>
        </w:rPr>
        <w:t>pzp</w:t>
      </w:r>
      <w:proofErr w:type="spellEnd"/>
      <w:r w:rsidR="00166D8B" w:rsidRPr="00F02C0F">
        <w:rPr>
          <w:rFonts w:ascii="Tahoma" w:hAnsi="Tahoma" w:cs="Tahoma"/>
          <w:i w:val="0"/>
        </w:rPr>
        <w:t>;</w:t>
      </w:r>
    </w:p>
    <w:p w:rsidR="00D726B4" w:rsidRPr="00F02C0F" w:rsidRDefault="00D726B4" w:rsidP="008426F1">
      <w:pPr>
        <w:pStyle w:val="Tekstpodstawowywcity"/>
        <w:numPr>
          <w:ilvl w:val="0"/>
          <w:numId w:val="20"/>
        </w:numPr>
        <w:tabs>
          <w:tab w:val="left" w:pos="0"/>
        </w:tabs>
        <w:jc w:val="both"/>
        <w:rPr>
          <w:rFonts w:ascii="Tahoma" w:hAnsi="Tahoma" w:cs="Tahoma"/>
          <w:i w:val="0"/>
        </w:rPr>
      </w:pPr>
      <w:r w:rsidRPr="00F02C0F">
        <w:rPr>
          <w:rFonts w:ascii="Tahoma" w:hAnsi="Tahoma" w:cs="Tahoma"/>
          <w:i w:val="0"/>
        </w:rPr>
        <w:t xml:space="preserve">jej złożenie stanowi czyn nieuczciwej konkurencji w rozumieniu przepisów  </w:t>
      </w:r>
      <w:r w:rsidR="00E3539E" w:rsidRPr="00F02C0F">
        <w:rPr>
          <w:rFonts w:ascii="Tahoma" w:hAnsi="Tahoma" w:cs="Tahoma"/>
          <w:i w:val="0"/>
        </w:rPr>
        <w:br/>
      </w:r>
      <w:r w:rsidRPr="00F02C0F">
        <w:rPr>
          <w:rFonts w:ascii="Tahoma" w:hAnsi="Tahoma" w:cs="Tahoma"/>
          <w:i w:val="0"/>
        </w:rPr>
        <w:t>o zwalczaniu nieuczciwej konkurencji;</w:t>
      </w:r>
    </w:p>
    <w:p w:rsidR="00D726B4" w:rsidRPr="00F02C0F" w:rsidRDefault="00D726B4" w:rsidP="008426F1">
      <w:pPr>
        <w:pStyle w:val="Tekstpodstawowywcity"/>
        <w:numPr>
          <w:ilvl w:val="0"/>
          <w:numId w:val="20"/>
        </w:numPr>
        <w:tabs>
          <w:tab w:val="left" w:pos="0"/>
        </w:tabs>
        <w:jc w:val="both"/>
        <w:rPr>
          <w:rFonts w:ascii="Tahoma" w:hAnsi="Tahoma" w:cs="Tahoma"/>
          <w:i w:val="0"/>
        </w:rPr>
      </w:pPr>
      <w:r w:rsidRPr="00F02C0F">
        <w:rPr>
          <w:rFonts w:ascii="Tahoma" w:hAnsi="Tahoma" w:cs="Tahoma"/>
          <w:i w:val="0"/>
        </w:rPr>
        <w:t>zawiera rażąco niską cenę w stosunku do przedmiotu zamówienia;</w:t>
      </w:r>
    </w:p>
    <w:p w:rsidR="00D726B4" w:rsidRPr="00F02C0F" w:rsidRDefault="00D726B4" w:rsidP="008426F1">
      <w:pPr>
        <w:pStyle w:val="Tekstpodstawowywcity"/>
        <w:numPr>
          <w:ilvl w:val="0"/>
          <w:numId w:val="20"/>
        </w:numPr>
        <w:tabs>
          <w:tab w:val="left" w:pos="0"/>
          <w:tab w:val="left" w:pos="284"/>
          <w:tab w:val="left" w:pos="426"/>
        </w:tabs>
        <w:jc w:val="both"/>
        <w:rPr>
          <w:rFonts w:ascii="Tahoma" w:hAnsi="Tahoma" w:cs="Tahoma"/>
          <w:i w:val="0"/>
        </w:rPr>
      </w:pPr>
      <w:r w:rsidRPr="00F02C0F">
        <w:rPr>
          <w:rFonts w:ascii="Tahoma" w:hAnsi="Tahoma" w:cs="Tahoma"/>
          <w:i w:val="0"/>
        </w:rPr>
        <w:t xml:space="preserve">złożona została przez Wykonawcę wykluczonego z udziału </w:t>
      </w:r>
      <w:r w:rsidR="00652F48" w:rsidRPr="00F02C0F">
        <w:rPr>
          <w:rFonts w:ascii="Tahoma" w:hAnsi="Tahoma" w:cs="Tahoma"/>
          <w:i w:val="0"/>
        </w:rPr>
        <w:br/>
      </w:r>
      <w:r w:rsidRPr="00F02C0F">
        <w:rPr>
          <w:rFonts w:ascii="Tahoma" w:hAnsi="Tahoma" w:cs="Tahoma"/>
          <w:i w:val="0"/>
        </w:rPr>
        <w:t>w postępowaniu    o udzielenie zamówienia;</w:t>
      </w:r>
    </w:p>
    <w:p w:rsidR="00D726B4" w:rsidRPr="00F02C0F" w:rsidRDefault="00D726B4" w:rsidP="008426F1">
      <w:pPr>
        <w:pStyle w:val="Tekstpodstawowywcity"/>
        <w:numPr>
          <w:ilvl w:val="0"/>
          <w:numId w:val="20"/>
        </w:numPr>
        <w:tabs>
          <w:tab w:val="left" w:pos="0"/>
        </w:tabs>
        <w:jc w:val="both"/>
        <w:rPr>
          <w:rFonts w:ascii="Tahoma" w:hAnsi="Tahoma" w:cs="Tahoma"/>
          <w:i w:val="0"/>
        </w:rPr>
      </w:pPr>
      <w:r w:rsidRPr="00F02C0F">
        <w:rPr>
          <w:rFonts w:ascii="Tahoma" w:hAnsi="Tahoma" w:cs="Tahoma"/>
          <w:i w:val="0"/>
        </w:rPr>
        <w:t>zawiera błędy w obliczeniu ceny;</w:t>
      </w:r>
    </w:p>
    <w:p w:rsidR="00D726B4" w:rsidRPr="00F02C0F" w:rsidRDefault="00D726B4" w:rsidP="008426F1">
      <w:pPr>
        <w:pStyle w:val="Tekstpodstawowywcity"/>
        <w:numPr>
          <w:ilvl w:val="0"/>
          <w:numId w:val="20"/>
        </w:numPr>
        <w:tabs>
          <w:tab w:val="left" w:pos="0"/>
        </w:tabs>
        <w:jc w:val="both"/>
        <w:rPr>
          <w:rFonts w:ascii="Tahoma" w:hAnsi="Tahoma" w:cs="Tahoma"/>
          <w:i w:val="0"/>
        </w:rPr>
      </w:pPr>
      <w:r w:rsidRPr="00F02C0F">
        <w:rPr>
          <w:rFonts w:ascii="Tahoma" w:hAnsi="Tahoma" w:cs="Tahoma"/>
          <w:i w:val="0"/>
        </w:rPr>
        <w:t xml:space="preserve">Wykonawca w terminie 3 dni od dnia doręczenia zawiadomienia nie zgodził się na poprawienie omyłki, o której mowa w art. 87 ust. 2 </w:t>
      </w:r>
      <w:proofErr w:type="spellStart"/>
      <w:r w:rsidRPr="00F02C0F">
        <w:rPr>
          <w:rFonts w:ascii="Tahoma" w:hAnsi="Tahoma" w:cs="Tahoma"/>
          <w:i w:val="0"/>
        </w:rPr>
        <w:t>pkt</w:t>
      </w:r>
      <w:proofErr w:type="spellEnd"/>
      <w:r w:rsidRPr="00F02C0F">
        <w:rPr>
          <w:rFonts w:ascii="Tahoma" w:hAnsi="Tahoma" w:cs="Tahoma"/>
          <w:i w:val="0"/>
        </w:rPr>
        <w:t xml:space="preserve"> 3 ustawy </w:t>
      </w:r>
      <w:proofErr w:type="spellStart"/>
      <w:r w:rsidRPr="00F02C0F">
        <w:rPr>
          <w:rFonts w:ascii="Tahoma" w:hAnsi="Tahoma" w:cs="Tahoma"/>
          <w:i w:val="0"/>
        </w:rPr>
        <w:t>pzp</w:t>
      </w:r>
      <w:proofErr w:type="spellEnd"/>
      <w:r w:rsidR="00166D8B" w:rsidRPr="00F02C0F">
        <w:rPr>
          <w:rFonts w:ascii="Tahoma" w:hAnsi="Tahoma" w:cs="Tahoma"/>
          <w:i w:val="0"/>
        </w:rPr>
        <w:t>;</w:t>
      </w:r>
    </w:p>
    <w:p w:rsidR="00D726B4" w:rsidRPr="00F02C0F" w:rsidRDefault="00D726B4" w:rsidP="008426F1">
      <w:pPr>
        <w:pStyle w:val="Tekstpodstawowywcity"/>
        <w:numPr>
          <w:ilvl w:val="0"/>
          <w:numId w:val="20"/>
        </w:numPr>
        <w:tabs>
          <w:tab w:val="left" w:pos="0"/>
        </w:tabs>
        <w:jc w:val="both"/>
        <w:rPr>
          <w:rFonts w:ascii="Tahoma" w:hAnsi="Tahoma" w:cs="Tahoma"/>
          <w:i w:val="0"/>
        </w:rPr>
      </w:pPr>
      <w:r w:rsidRPr="00F02C0F">
        <w:rPr>
          <w:rFonts w:ascii="Tahoma" w:hAnsi="Tahoma" w:cs="Tahoma"/>
          <w:i w:val="0"/>
        </w:rPr>
        <w:t>jest nieważna na podstawie odrębnych przepisów.</w:t>
      </w:r>
    </w:p>
    <w:p w:rsidR="00D726B4" w:rsidRPr="00F02C0F" w:rsidRDefault="00D726B4" w:rsidP="00652F48">
      <w:pPr>
        <w:pStyle w:val="Tekstpodstawowywcity"/>
        <w:tabs>
          <w:tab w:val="left" w:pos="0"/>
        </w:tabs>
        <w:ind w:left="0"/>
        <w:jc w:val="both"/>
        <w:rPr>
          <w:rFonts w:ascii="Tahoma" w:hAnsi="Tahoma" w:cs="Tahoma"/>
          <w:i w:val="0"/>
        </w:rPr>
      </w:pPr>
    </w:p>
    <w:p w:rsidR="00D726B4" w:rsidRPr="00F02C0F" w:rsidRDefault="002C7E42" w:rsidP="00D726B4">
      <w:pPr>
        <w:pStyle w:val="Tekstpodstawowywcity"/>
        <w:tabs>
          <w:tab w:val="left" w:pos="0"/>
        </w:tabs>
        <w:ind w:left="0"/>
        <w:jc w:val="both"/>
        <w:rPr>
          <w:rFonts w:ascii="Tahoma" w:hAnsi="Tahoma" w:cs="Tahoma"/>
          <w:i w:val="0"/>
        </w:rPr>
      </w:pPr>
      <w:r w:rsidRPr="00F02C0F">
        <w:rPr>
          <w:rFonts w:ascii="Tahoma" w:hAnsi="Tahoma" w:cs="Tahoma"/>
          <w:i w:val="0"/>
        </w:rPr>
        <w:lastRenderedPageBreak/>
        <w:t>1</w:t>
      </w:r>
      <w:r w:rsidR="00D07E48" w:rsidRPr="00F02C0F">
        <w:rPr>
          <w:rFonts w:ascii="Tahoma" w:hAnsi="Tahoma" w:cs="Tahoma"/>
          <w:i w:val="0"/>
        </w:rPr>
        <w:t>0</w:t>
      </w:r>
      <w:r w:rsidR="00D726B4" w:rsidRPr="00F02C0F">
        <w:rPr>
          <w:rFonts w:ascii="Tahoma" w:hAnsi="Tahoma" w:cs="Tahoma"/>
          <w:i w:val="0"/>
        </w:rPr>
        <w:t>. O wykluczeniu z postępowania oraz odrzuceniu oferty Wykonawcy zostaną zawiadomieni niezwłocznie po dokonaniu wyboru oferty najkorzystniejszej. Zawiadomienie zawierać będzie uzasadnienie faktyczne i prawne.</w:t>
      </w:r>
    </w:p>
    <w:p w:rsidR="00D726B4" w:rsidRPr="00F02C0F" w:rsidRDefault="00D726B4" w:rsidP="00D726B4">
      <w:pPr>
        <w:pStyle w:val="Tekstpodstawowywcity"/>
        <w:tabs>
          <w:tab w:val="left" w:pos="0"/>
        </w:tabs>
        <w:ind w:left="-360"/>
        <w:jc w:val="both"/>
        <w:rPr>
          <w:rFonts w:ascii="Tahoma" w:hAnsi="Tahoma" w:cs="Tahoma"/>
          <w:i w:val="0"/>
        </w:rPr>
      </w:pPr>
      <w:r w:rsidRPr="00F02C0F">
        <w:rPr>
          <w:rFonts w:ascii="Tahoma" w:hAnsi="Tahoma" w:cs="Tahoma"/>
        </w:rPr>
        <w:t xml:space="preserve"> </w:t>
      </w:r>
    </w:p>
    <w:p w:rsidR="00D726B4" w:rsidRPr="00F02C0F" w:rsidRDefault="00D726B4" w:rsidP="00D726B4">
      <w:pPr>
        <w:pStyle w:val="Tekstpodstawowywcity"/>
        <w:tabs>
          <w:tab w:val="num" w:pos="0"/>
        </w:tabs>
        <w:ind w:left="0"/>
        <w:jc w:val="both"/>
        <w:rPr>
          <w:rFonts w:ascii="Tahoma" w:eastAsia="Arial" w:hAnsi="Tahoma" w:cs="Tahoma"/>
          <w:i w:val="0"/>
        </w:rPr>
      </w:pPr>
      <w:r w:rsidRPr="00F02C0F">
        <w:rPr>
          <w:rFonts w:ascii="Tahoma" w:eastAsia="Arial" w:hAnsi="Tahoma" w:cs="Tahoma"/>
          <w:i w:val="0"/>
        </w:rPr>
        <w:t>1</w:t>
      </w:r>
      <w:r w:rsidR="00D07E48" w:rsidRPr="00F02C0F">
        <w:rPr>
          <w:rFonts w:ascii="Tahoma" w:eastAsia="Arial" w:hAnsi="Tahoma" w:cs="Tahoma"/>
          <w:i w:val="0"/>
        </w:rPr>
        <w:t>1</w:t>
      </w:r>
      <w:r w:rsidRPr="00F02C0F">
        <w:rPr>
          <w:rFonts w:ascii="Tahoma" w:eastAsia="Arial" w:hAnsi="Tahoma" w:cs="Tahoma"/>
          <w:i w:val="0"/>
        </w:rPr>
        <w:t>. Wniosą wadium w wysokości ustalonej przez Zamawiającego - (Część XIII)</w:t>
      </w:r>
    </w:p>
    <w:p w:rsidR="00D726B4" w:rsidRPr="00F02C0F" w:rsidRDefault="00D726B4" w:rsidP="00D726B4">
      <w:pPr>
        <w:pStyle w:val="Tekstpodstawowywcity"/>
        <w:tabs>
          <w:tab w:val="num" w:pos="0"/>
        </w:tabs>
        <w:ind w:left="0"/>
        <w:jc w:val="both"/>
        <w:rPr>
          <w:rFonts w:ascii="Tahoma" w:hAnsi="Tahoma" w:cs="Tahoma"/>
          <w:i w:val="0"/>
        </w:rPr>
      </w:pPr>
    </w:p>
    <w:p w:rsidR="00D726B4" w:rsidRPr="00F02C0F" w:rsidRDefault="00D726B4" w:rsidP="00D726B4">
      <w:pPr>
        <w:pStyle w:val="Tekstpodstawowywcity"/>
        <w:tabs>
          <w:tab w:val="num" w:pos="0"/>
        </w:tabs>
        <w:ind w:left="0"/>
        <w:jc w:val="both"/>
        <w:rPr>
          <w:rFonts w:ascii="Tahoma" w:hAnsi="Tahoma" w:cs="Tahoma"/>
          <w:i w:val="0"/>
        </w:rPr>
      </w:pPr>
      <w:r w:rsidRPr="00F02C0F">
        <w:rPr>
          <w:rFonts w:ascii="Tahoma" w:hAnsi="Tahoma" w:cs="Tahoma"/>
          <w:i w:val="0"/>
        </w:rPr>
        <w:t>Spełnienie warunku:</w:t>
      </w:r>
    </w:p>
    <w:p w:rsidR="00D726B4" w:rsidRPr="00F02C0F" w:rsidRDefault="00D726B4" w:rsidP="00D726B4">
      <w:pPr>
        <w:pStyle w:val="Tekstpodstawowywcity"/>
        <w:tabs>
          <w:tab w:val="num" w:pos="0"/>
        </w:tabs>
        <w:ind w:left="0"/>
        <w:jc w:val="both"/>
        <w:rPr>
          <w:rFonts w:ascii="Tahoma" w:hAnsi="Tahoma" w:cs="Tahoma"/>
          <w:i w:val="0"/>
        </w:rPr>
      </w:pPr>
      <w:r w:rsidRPr="00F02C0F">
        <w:rPr>
          <w:rFonts w:ascii="Tahoma" w:hAnsi="Tahoma" w:cs="Tahoma"/>
          <w:i w:val="0"/>
        </w:rPr>
        <w:t xml:space="preserve"> – uznanie kwotą wadium rachunku Zamawiającego lub złożenie oryginału dokumentu wadialnego w Wydziale In</w:t>
      </w:r>
      <w:r w:rsidR="005D694C" w:rsidRPr="00F02C0F">
        <w:rPr>
          <w:rFonts w:ascii="Tahoma" w:hAnsi="Tahoma" w:cs="Tahoma"/>
          <w:i w:val="0"/>
        </w:rPr>
        <w:t>westycji i</w:t>
      </w:r>
      <w:r w:rsidR="00B83E7C" w:rsidRPr="00F02C0F">
        <w:rPr>
          <w:rFonts w:ascii="Tahoma" w:hAnsi="Tahoma" w:cs="Tahoma"/>
          <w:i w:val="0"/>
        </w:rPr>
        <w:t xml:space="preserve"> Rozwoju</w:t>
      </w:r>
      <w:r w:rsidR="005D694C" w:rsidRPr="00F02C0F">
        <w:rPr>
          <w:rFonts w:ascii="Tahoma" w:hAnsi="Tahoma" w:cs="Tahoma"/>
          <w:i w:val="0"/>
        </w:rPr>
        <w:t xml:space="preserve"> – pokój 403</w:t>
      </w:r>
      <w:r w:rsidRPr="00F02C0F">
        <w:rPr>
          <w:rFonts w:ascii="Tahoma" w:hAnsi="Tahoma" w:cs="Tahoma"/>
          <w:i w:val="0"/>
        </w:rPr>
        <w:t xml:space="preserve"> (Starostwo Powiatowe w G</w:t>
      </w:r>
      <w:r w:rsidR="00C670C2" w:rsidRPr="00F02C0F">
        <w:rPr>
          <w:rFonts w:ascii="Tahoma" w:hAnsi="Tahoma" w:cs="Tahoma"/>
          <w:i w:val="0"/>
        </w:rPr>
        <w:t>oleniowie; ul. Dworcowa 1; 72-</w:t>
      </w:r>
      <w:r w:rsidRPr="00F02C0F">
        <w:rPr>
          <w:rFonts w:ascii="Tahoma" w:hAnsi="Tahoma" w:cs="Tahoma"/>
          <w:i w:val="0"/>
        </w:rPr>
        <w:t>100 Goleniów) przed upływem terminu składania ofert.</w:t>
      </w:r>
    </w:p>
    <w:p w:rsidR="00D726B4" w:rsidRPr="00F02C0F" w:rsidRDefault="00D726B4" w:rsidP="00D726B4">
      <w:pPr>
        <w:pStyle w:val="Tekstpodstawowywcity"/>
        <w:tabs>
          <w:tab w:val="num" w:pos="0"/>
        </w:tabs>
        <w:ind w:left="0"/>
        <w:jc w:val="both"/>
        <w:rPr>
          <w:rFonts w:ascii="Tahoma" w:hAnsi="Tahoma" w:cs="Tahoma"/>
          <w:i w:val="0"/>
        </w:rPr>
      </w:pPr>
    </w:p>
    <w:p w:rsidR="00D726B4" w:rsidRPr="00F02C0F" w:rsidRDefault="00D726B4" w:rsidP="00F91F87">
      <w:pPr>
        <w:pStyle w:val="Tekstpodstawowywcity"/>
        <w:tabs>
          <w:tab w:val="num" w:pos="0"/>
        </w:tabs>
        <w:ind w:left="0"/>
        <w:jc w:val="both"/>
        <w:rPr>
          <w:rFonts w:ascii="Tahoma" w:hAnsi="Tahoma" w:cs="Tahoma"/>
          <w:i w:val="0"/>
        </w:rPr>
      </w:pPr>
      <w:r w:rsidRPr="00F02C0F">
        <w:rPr>
          <w:rFonts w:ascii="Tahoma" w:eastAsia="Arial" w:hAnsi="Tahoma" w:cs="Tahoma"/>
          <w:i w:val="0"/>
        </w:rPr>
        <w:t>1</w:t>
      </w:r>
      <w:r w:rsidR="00D07E48" w:rsidRPr="00F02C0F">
        <w:rPr>
          <w:rFonts w:ascii="Tahoma" w:eastAsia="Arial" w:hAnsi="Tahoma" w:cs="Tahoma"/>
          <w:i w:val="0"/>
        </w:rPr>
        <w:t>2</w:t>
      </w:r>
      <w:r w:rsidRPr="00F02C0F">
        <w:rPr>
          <w:rFonts w:ascii="Tahoma" w:eastAsia="Arial" w:hAnsi="Tahoma" w:cs="Tahoma"/>
          <w:i w:val="0"/>
        </w:rPr>
        <w:t>. </w:t>
      </w:r>
      <w:r w:rsidRPr="00F02C0F">
        <w:rPr>
          <w:rFonts w:ascii="Tahoma" w:hAnsi="Tahoma" w:cs="Tahoma"/>
          <w:i w:val="0"/>
        </w:rPr>
        <w:t>Ustanowią, w przypadku gdy Wykonawcy wspólnie ubiegać się będą                                          o udzielenie zamówienia, pełnomo</w:t>
      </w:r>
      <w:r w:rsidR="00F91F87" w:rsidRPr="00F02C0F">
        <w:rPr>
          <w:rFonts w:ascii="Tahoma" w:hAnsi="Tahoma" w:cs="Tahoma"/>
          <w:i w:val="0"/>
        </w:rPr>
        <w:t xml:space="preserve">cnika do reprezentowania ich </w:t>
      </w:r>
      <w:r w:rsidRPr="00F02C0F">
        <w:rPr>
          <w:rFonts w:ascii="Tahoma" w:hAnsi="Tahoma" w:cs="Tahoma"/>
          <w:i w:val="0"/>
        </w:rPr>
        <w:t xml:space="preserve">w postępowaniu </w:t>
      </w:r>
      <w:r w:rsidR="00F91F87" w:rsidRPr="00F02C0F">
        <w:rPr>
          <w:rFonts w:ascii="Tahoma" w:hAnsi="Tahoma" w:cs="Tahoma"/>
          <w:i w:val="0"/>
        </w:rPr>
        <w:br/>
      </w:r>
      <w:r w:rsidRPr="00F02C0F">
        <w:rPr>
          <w:rFonts w:ascii="Tahoma" w:hAnsi="Tahoma" w:cs="Tahoma"/>
          <w:i w:val="0"/>
        </w:rPr>
        <w:t xml:space="preserve">o udzielenie niniejszego zamówienia albo reprezentowania w postępowaniu </w:t>
      </w:r>
      <w:r w:rsidR="00F91F87" w:rsidRPr="00F02C0F">
        <w:rPr>
          <w:rFonts w:ascii="Tahoma" w:hAnsi="Tahoma" w:cs="Tahoma"/>
          <w:i w:val="0"/>
        </w:rPr>
        <w:br/>
      </w:r>
      <w:r w:rsidRPr="00F02C0F">
        <w:rPr>
          <w:rFonts w:ascii="Tahoma" w:hAnsi="Tahoma" w:cs="Tahoma"/>
          <w:i w:val="0"/>
        </w:rPr>
        <w:t>i zawarcia umowy w sprawie zamówienia publicznego.</w:t>
      </w:r>
    </w:p>
    <w:p w:rsidR="00D726B4" w:rsidRPr="00F02C0F" w:rsidRDefault="00D726B4" w:rsidP="00D726B4">
      <w:pPr>
        <w:pStyle w:val="Tekstpodstawowywcity"/>
        <w:tabs>
          <w:tab w:val="num" w:pos="0"/>
        </w:tabs>
        <w:ind w:left="0" w:right="-157"/>
        <w:jc w:val="both"/>
        <w:rPr>
          <w:rFonts w:ascii="Tahoma" w:hAnsi="Tahoma" w:cs="Tahoma"/>
          <w:i w:val="0"/>
        </w:rPr>
      </w:pPr>
    </w:p>
    <w:p w:rsidR="00D726B4" w:rsidRPr="00F02C0F" w:rsidRDefault="00D726B4" w:rsidP="00D726B4">
      <w:pPr>
        <w:pStyle w:val="Tekstpodstawowywcity"/>
        <w:tabs>
          <w:tab w:val="num" w:pos="0"/>
        </w:tabs>
        <w:ind w:left="0" w:right="-157"/>
        <w:jc w:val="both"/>
        <w:rPr>
          <w:rFonts w:ascii="Tahoma" w:hAnsi="Tahoma" w:cs="Tahoma"/>
          <w:i w:val="0"/>
        </w:rPr>
      </w:pPr>
      <w:r w:rsidRPr="00F02C0F">
        <w:rPr>
          <w:rFonts w:ascii="Tahoma" w:hAnsi="Tahoma" w:cs="Tahoma"/>
          <w:i w:val="0"/>
        </w:rPr>
        <w:t>Umocowanie  to  powinno  wynikać  z  treści  umowy regulującej  współpracę  podmiotów występujących wspólnie lub z odrębnego  dokumentu.</w:t>
      </w:r>
    </w:p>
    <w:p w:rsidR="00D726B4" w:rsidRPr="00F02C0F" w:rsidRDefault="00D726B4" w:rsidP="00D726B4">
      <w:pPr>
        <w:pStyle w:val="Tekstpodstawowywcity"/>
        <w:ind w:left="0"/>
        <w:jc w:val="both"/>
        <w:rPr>
          <w:rFonts w:ascii="Tahoma" w:eastAsia="Arial" w:hAnsi="Tahoma" w:cs="Tahoma"/>
          <w:i w:val="0"/>
        </w:rPr>
      </w:pPr>
    </w:p>
    <w:p w:rsidR="00D726B4" w:rsidRPr="00F02C0F" w:rsidRDefault="00D726B4" w:rsidP="00D726B4">
      <w:pPr>
        <w:pStyle w:val="Tekstpodstawowywcity"/>
        <w:ind w:left="0"/>
        <w:jc w:val="both"/>
        <w:rPr>
          <w:rFonts w:ascii="Tahoma" w:hAnsi="Tahoma" w:cs="Tahoma"/>
          <w:i w:val="0"/>
        </w:rPr>
      </w:pPr>
      <w:r w:rsidRPr="00F02C0F">
        <w:rPr>
          <w:rFonts w:ascii="Tahoma" w:eastAsia="Arial" w:hAnsi="Tahoma" w:cs="Tahoma"/>
          <w:i w:val="0"/>
        </w:rPr>
        <w:t>1</w:t>
      </w:r>
      <w:r w:rsidR="00D07E48" w:rsidRPr="00F02C0F">
        <w:rPr>
          <w:rFonts w:ascii="Tahoma" w:eastAsia="Arial" w:hAnsi="Tahoma" w:cs="Tahoma"/>
          <w:i w:val="0"/>
        </w:rPr>
        <w:t>3</w:t>
      </w:r>
      <w:r w:rsidRPr="00F02C0F">
        <w:rPr>
          <w:rFonts w:ascii="Tahoma" w:eastAsia="Arial" w:hAnsi="Tahoma" w:cs="Tahoma"/>
          <w:i w:val="0"/>
        </w:rPr>
        <w:t>.  </w:t>
      </w:r>
      <w:r w:rsidRPr="00F02C0F">
        <w:rPr>
          <w:rFonts w:ascii="Tahoma" w:hAnsi="Tahoma" w:cs="Tahoma"/>
          <w:i w:val="0"/>
        </w:rPr>
        <w:t xml:space="preserve">Udzielą rękojmi na  wykonane roboty oraz gwarancji na okres nie krótszy niż                    </w:t>
      </w:r>
      <w:r w:rsidRPr="00F02C0F">
        <w:rPr>
          <w:rFonts w:ascii="Tahoma" w:hAnsi="Tahoma" w:cs="Tahoma"/>
          <w:b/>
          <w:i w:val="0"/>
        </w:rPr>
        <w:t>3</w:t>
      </w:r>
      <w:r w:rsidR="001C71D6" w:rsidRPr="00F02C0F">
        <w:rPr>
          <w:rFonts w:ascii="Tahoma" w:hAnsi="Tahoma" w:cs="Tahoma"/>
          <w:b/>
          <w:i w:val="0"/>
        </w:rPr>
        <w:t>6 miesięcy</w:t>
      </w:r>
      <w:r w:rsidRPr="00F02C0F">
        <w:rPr>
          <w:rFonts w:ascii="Tahoma" w:hAnsi="Tahoma" w:cs="Tahoma"/>
          <w:b/>
          <w:i w:val="0"/>
        </w:rPr>
        <w:t xml:space="preserve">. </w:t>
      </w:r>
      <w:r w:rsidRPr="00F02C0F">
        <w:rPr>
          <w:rFonts w:ascii="Tahoma" w:hAnsi="Tahoma" w:cs="Tahoma"/>
          <w:i w:val="0"/>
        </w:rPr>
        <w:t xml:space="preserve">Dokument gwarancji wystawiony zostanie niezwłocznie po odbiorze końcowym w formie i treści według </w:t>
      </w:r>
      <w:r w:rsidRPr="00F02C0F">
        <w:rPr>
          <w:rFonts w:ascii="Tahoma" w:hAnsi="Tahoma" w:cs="Tahoma"/>
          <w:b/>
          <w:i w:val="0"/>
        </w:rPr>
        <w:t>Załącznika Nr 8 do SIWZ</w:t>
      </w:r>
      <w:r w:rsidRPr="00F02C0F">
        <w:rPr>
          <w:rFonts w:ascii="Tahoma" w:hAnsi="Tahoma" w:cs="Tahoma"/>
          <w:i w:val="0"/>
        </w:rPr>
        <w:t>.</w:t>
      </w:r>
    </w:p>
    <w:p w:rsidR="00D726B4" w:rsidRPr="00F02C0F" w:rsidRDefault="00D726B4" w:rsidP="00D726B4">
      <w:pPr>
        <w:pStyle w:val="Tekstpodstawowywcity"/>
        <w:ind w:left="0"/>
        <w:jc w:val="both"/>
        <w:rPr>
          <w:rFonts w:ascii="Tahoma" w:hAnsi="Tahoma" w:cs="Tahoma"/>
          <w:i w:val="0"/>
        </w:rPr>
      </w:pPr>
    </w:p>
    <w:p w:rsidR="00D726B4" w:rsidRPr="00F02C0F" w:rsidRDefault="00D726B4" w:rsidP="00D726B4">
      <w:pPr>
        <w:pStyle w:val="Tekstpodstawowywcity"/>
        <w:ind w:left="0"/>
        <w:jc w:val="both"/>
        <w:rPr>
          <w:rFonts w:ascii="Tahoma" w:hAnsi="Tahoma" w:cs="Tahoma"/>
          <w:i w:val="0"/>
          <w:u w:val="single"/>
        </w:rPr>
      </w:pPr>
      <w:r w:rsidRPr="00F02C0F">
        <w:rPr>
          <w:rFonts w:ascii="Tahoma" w:hAnsi="Tahoma" w:cs="Tahoma"/>
          <w:i w:val="0"/>
          <w:u w:val="single"/>
        </w:rPr>
        <w:t>Spełnienie wymagania:</w:t>
      </w:r>
    </w:p>
    <w:p w:rsidR="008B5D7E" w:rsidRPr="00F02C0F" w:rsidRDefault="00D726B4" w:rsidP="00D22D14">
      <w:pPr>
        <w:pStyle w:val="Tekstpodstawowywcity"/>
        <w:ind w:left="0"/>
        <w:jc w:val="both"/>
        <w:rPr>
          <w:rFonts w:ascii="Tahoma" w:hAnsi="Tahoma" w:cs="Tahoma"/>
          <w:i w:val="0"/>
        </w:rPr>
      </w:pPr>
      <w:r w:rsidRPr="00F02C0F">
        <w:rPr>
          <w:rFonts w:ascii="Tahoma" w:hAnsi="Tahoma" w:cs="Tahoma"/>
          <w:i w:val="0"/>
        </w:rPr>
        <w:t>Złożenie oświadczenia o oferowanych warunkach gwarancji.</w:t>
      </w:r>
    </w:p>
    <w:p w:rsidR="00E13640" w:rsidRPr="00F02C0F" w:rsidRDefault="00E13640" w:rsidP="00D726B4">
      <w:pPr>
        <w:jc w:val="both"/>
        <w:rPr>
          <w:rFonts w:ascii="Tahoma" w:eastAsia="Arial" w:hAnsi="Tahoma" w:cs="Tahoma"/>
          <w:b/>
        </w:rPr>
      </w:pPr>
    </w:p>
    <w:p w:rsidR="00D726B4" w:rsidRPr="00F02C0F" w:rsidRDefault="00D726B4" w:rsidP="00D726B4">
      <w:pPr>
        <w:jc w:val="both"/>
        <w:rPr>
          <w:rFonts w:ascii="Tahoma" w:hAnsi="Tahoma" w:cs="Tahoma"/>
        </w:rPr>
      </w:pPr>
      <w:r w:rsidRPr="00F02C0F">
        <w:rPr>
          <w:rFonts w:ascii="Tahoma" w:eastAsia="Arial" w:hAnsi="Tahoma" w:cs="Tahoma"/>
        </w:rPr>
        <w:t>1</w:t>
      </w:r>
      <w:r w:rsidR="00D07E48" w:rsidRPr="00F02C0F">
        <w:rPr>
          <w:rFonts w:ascii="Tahoma" w:eastAsia="Arial" w:hAnsi="Tahoma" w:cs="Tahoma"/>
        </w:rPr>
        <w:t>4</w:t>
      </w:r>
      <w:r w:rsidRPr="00F02C0F">
        <w:rPr>
          <w:rFonts w:ascii="Tahoma" w:eastAsia="Arial" w:hAnsi="Tahoma" w:cs="Tahoma"/>
        </w:rPr>
        <w:t xml:space="preserve">. </w:t>
      </w:r>
      <w:r w:rsidRPr="00F02C0F">
        <w:rPr>
          <w:rFonts w:ascii="Tahoma" w:hAnsi="Tahoma" w:cs="Tahoma"/>
        </w:rPr>
        <w:t xml:space="preserve">Wykonają przedmiot zamówienia </w:t>
      </w:r>
      <w:r w:rsidR="005D694C" w:rsidRPr="00467E89">
        <w:rPr>
          <w:rFonts w:ascii="Tahoma" w:hAnsi="Tahoma" w:cs="Tahoma"/>
        </w:rPr>
        <w:t>w terminie</w:t>
      </w:r>
      <w:r w:rsidR="00F67813">
        <w:rPr>
          <w:rFonts w:ascii="Tahoma" w:hAnsi="Tahoma" w:cs="Tahoma"/>
        </w:rPr>
        <w:t xml:space="preserve"> do </w:t>
      </w:r>
      <w:r w:rsidR="00F67813" w:rsidRPr="00F67813">
        <w:rPr>
          <w:rFonts w:ascii="Tahoma" w:hAnsi="Tahoma" w:cs="Tahoma"/>
          <w:b/>
        </w:rPr>
        <w:t>12 sierpnia 2016 r.</w:t>
      </w:r>
    </w:p>
    <w:p w:rsidR="00D726B4" w:rsidRPr="00F02C0F" w:rsidRDefault="00D726B4" w:rsidP="00D726B4">
      <w:pPr>
        <w:pStyle w:val="Tekstpodstawowywcity"/>
        <w:ind w:left="360" w:hanging="360"/>
        <w:jc w:val="both"/>
        <w:rPr>
          <w:rFonts w:ascii="Tahoma" w:hAnsi="Tahoma" w:cs="Tahoma"/>
          <w:b/>
          <w:i w:val="0"/>
        </w:rPr>
      </w:pPr>
    </w:p>
    <w:p w:rsidR="00D726B4" w:rsidRPr="00F02C0F" w:rsidRDefault="00D726B4" w:rsidP="00D726B4">
      <w:pPr>
        <w:pStyle w:val="Tekstpodstawowywcity"/>
        <w:ind w:left="0"/>
        <w:jc w:val="both"/>
        <w:rPr>
          <w:rFonts w:ascii="Tahoma" w:hAnsi="Tahoma" w:cs="Tahoma"/>
          <w:i w:val="0"/>
          <w:u w:val="single"/>
        </w:rPr>
      </w:pPr>
      <w:r w:rsidRPr="00F02C0F">
        <w:rPr>
          <w:rFonts w:ascii="Tahoma" w:hAnsi="Tahoma" w:cs="Tahoma"/>
          <w:i w:val="0"/>
          <w:u w:val="single"/>
        </w:rPr>
        <w:t>Spełnienie wymagania:</w:t>
      </w:r>
    </w:p>
    <w:p w:rsidR="00D726B4" w:rsidRPr="00F02C0F" w:rsidRDefault="00D726B4" w:rsidP="00D726B4">
      <w:pPr>
        <w:pStyle w:val="Tekstpodstawowywcity"/>
        <w:ind w:left="0"/>
        <w:jc w:val="both"/>
        <w:rPr>
          <w:rFonts w:ascii="Tahoma" w:hAnsi="Tahoma" w:cs="Tahoma"/>
          <w:i w:val="0"/>
        </w:rPr>
      </w:pPr>
      <w:r w:rsidRPr="00F02C0F">
        <w:rPr>
          <w:rFonts w:ascii="Tahoma" w:hAnsi="Tahoma" w:cs="Tahoma"/>
          <w:i w:val="0"/>
        </w:rPr>
        <w:t>Złożenie oświadczenia o wykonaniu zamówienia w w</w:t>
      </w:r>
      <w:r w:rsidR="00ED2AEB" w:rsidRPr="00F02C0F">
        <w:rPr>
          <w:rFonts w:ascii="Tahoma" w:hAnsi="Tahoma" w:cs="Tahoma"/>
          <w:i w:val="0"/>
        </w:rPr>
        <w:t>w.</w:t>
      </w:r>
      <w:r w:rsidRPr="00F02C0F">
        <w:rPr>
          <w:rFonts w:ascii="Tahoma" w:hAnsi="Tahoma" w:cs="Tahoma"/>
          <w:i w:val="0"/>
        </w:rPr>
        <w:t xml:space="preserve">  terminie.</w:t>
      </w:r>
    </w:p>
    <w:p w:rsidR="00D726B4" w:rsidRPr="00F02C0F" w:rsidRDefault="00D726B4" w:rsidP="00D726B4">
      <w:pPr>
        <w:pStyle w:val="Tekstpodstawowywcity"/>
        <w:ind w:left="0"/>
        <w:jc w:val="both"/>
        <w:rPr>
          <w:rFonts w:ascii="Tahoma" w:hAnsi="Tahoma" w:cs="Tahoma"/>
          <w:i w:val="0"/>
        </w:rPr>
      </w:pPr>
    </w:p>
    <w:p w:rsidR="00D726B4" w:rsidRPr="00F02C0F" w:rsidRDefault="00D726B4" w:rsidP="00D726B4">
      <w:pPr>
        <w:pStyle w:val="Tekstpodstawowywcity"/>
        <w:ind w:left="0"/>
        <w:jc w:val="both"/>
        <w:rPr>
          <w:rFonts w:ascii="Tahoma" w:hAnsi="Tahoma" w:cs="Tahoma"/>
          <w:i w:val="0"/>
        </w:rPr>
      </w:pPr>
      <w:r w:rsidRPr="00F02C0F">
        <w:rPr>
          <w:rFonts w:ascii="Tahoma" w:hAnsi="Tahoma" w:cs="Tahoma"/>
          <w:i w:val="0"/>
        </w:rPr>
        <w:t>1</w:t>
      </w:r>
      <w:r w:rsidR="00D07E48" w:rsidRPr="00F02C0F">
        <w:rPr>
          <w:rFonts w:ascii="Tahoma" w:hAnsi="Tahoma" w:cs="Tahoma"/>
          <w:i w:val="0"/>
        </w:rPr>
        <w:t>5</w:t>
      </w:r>
      <w:r w:rsidRPr="00F02C0F">
        <w:rPr>
          <w:rFonts w:ascii="Tahoma" w:hAnsi="Tahoma" w:cs="Tahoma"/>
          <w:i w:val="0"/>
        </w:rPr>
        <w:t xml:space="preserve">. Akceptują warunki i wymagania zawarte w niniejszej </w:t>
      </w:r>
      <w:r w:rsidR="005F7CA0" w:rsidRPr="00F02C0F">
        <w:rPr>
          <w:rFonts w:ascii="Tahoma" w:hAnsi="Tahoma" w:cs="Tahoma"/>
          <w:i w:val="0"/>
        </w:rPr>
        <w:t>S</w:t>
      </w:r>
      <w:r w:rsidRPr="00F02C0F">
        <w:rPr>
          <w:rFonts w:ascii="Tahoma" w:hAnsi="Tahoma" w:cs="Tahoma"/>
          <w:i w:val="0"/>
        </w:rPr>
        <w:t xml:space="preserve">pecyfikacji </w:t>
      </w:r>
      <w:r w:rsidR="005F7CA0" w:rsidRPr="00F02C0F">
        <w:rPr>
          <w:rFonts w:ascii="Tahoma" w:hAnsi="Tahoma" w:cs="Tahoma"/>
          <w:i w:val="0"/>
        </w:rPr>
        <w:t>I</w:t>
      </w:r>
      <w:r w:rsidRPr="00F02C0F">
        <w:rPr>
          <w:rFonts w:ascii="Tahoma" w:hAnsi="Tahoma" w:cs="Tahoma"/>
          <w:i w:val="0"/>
        </w:rPr>
        <w:t xml:space="preserve">stotnych </w:t>
      </w:r>
      <w:r w:rsidR="005F7CA0" w:rsidRPr="00F02C0F">
        <w:rPr>
          <w:rFonts w:ascii="Tahoma" w:hAnsi="Tahoma" w:cs="Tahoma"/>
          <w:i w:val="0"/>
        </w:rPr>
        <w:t>W</w:t>
      </w:r>
      <w:r w:rsidRPr="00F02C0F">
        <w:rPr>
          <w:rFonts w:ascii="Tahoma" w:hAnsi="Tahoma" w:cs="Tahoma"/>
          <w:i w:val="0"/>
        </w:rPr>
        <w:t xml:space="preserve">arunków </w:t>
      </w:r>
      <w:r w:rsidR="005F7CA0" w:rsidRPr="00F02C0F">
        <w:rPr>
          <w:rFonts w:ascii="Tahoma" w:hAnsi="Tahoma" w:cs="Tahoma"/>
          <w:i w:val="0"/>
        </w:rPr>
        <w:t>Z</w:t>
      </w:r>
      <w:r w:rsidRPr="00F02C0F">
        <w:rPr>
          <w:rFonts w:ascii="Tahoma" w:hAnsi="Tahoma" w:cs="Tahoma"/>
          <w:i w:val="0"/>
        </w:rPr>
        <w:t xml:space="preserve">amówienia wraz z załącznikami i </w:t>
      </w:r>
      <w:r w:rsidRPr="00F02C0F">
        <w:rPr>
          <w:rFonts w:ascii="Tahoma" w:hAnsi="Tahoma" w:cs="Tahoma"/>
          <w:b/>
          <w:i w:val="0"/>
        </w:rPr>
        <w:t>przyjmują je bez zastrzeżeń.</w:t>
      </w:r>
    </w:p>
    <w:p w:rsidR="00D726B4" w:rsidRPr="00F02C0F" w:rsidRDefault="00D726B4" w:rsidP="00D726B4">
      <w:pPr>
        <w:pStyle w:val="Tekstpodstawowywcity"/>
        <w:ind w:left="0"/>
        <w:jc w:val="both"/>
        <w:rPr>
          <w:rFonts w:ascii="Tahoma" w:hAnsi="Tahoma" w:cs="Tahoma"/>
          <w:i w:val="0"/>
        </w:rPr>
      </w:pPr>
    </w:p>
    <w:p w:rsidR="00D726B4" w:rsidRPr="00F02C0F" w:rsidRDefault="00D726B4" w:rsidP="00D726B4">
      <w:pPr>
        <w:pStyle w:val="Tekstpodstawowywcity"/>
        <w:ind w:left="0"/>
        <w:jc w:val="both"/>
        <w:rPr>
          <w:rFonts w:ascii="Tahoma" w:hAnsi="Tahoma" w:cs="Tahoma"/>
          <w:i w:val="0"/>
          <w:u w:val="single"/>
        </w:rPr>
      </w:pPr>
      <w:r w:rsidRPr="00F02C0F">
        <w:rPr>
          <w:rFonts w:ascii="Tahoma" w:hAnsi="Tahoma" w:cs="Tahoma"/>
          <w:i w:val="0"/>
          <w:u w:val="single"/>
        </w:rPr>
        <w:t>Spełnienie warunków i wymagań:</w:t>
      </w:r>
    </w:p>
    <w:p w:rsidR="00D726B4" w:rsidRPr="00F02C0F" w:rsidRDefault="00D726B4" w:rsidP="00D726B4">
      <w:pPr>
        <w:pStyle w:val="Tekstpodstawowywcity"/>
        <w:ind w:left="0"/>
        <w:jc w:val="both"/>
        <w:rPr>
          <w:rFonts w:ascii="Tahoma" w:hAnsi="Tahoma" w:cs="Tahoma"/>
          <w:i w:val="0"/>
        </w:rPr>
      </w:pPr>
      <w:r w:rsidRPr="00F02C0F">
        <w:rPr>
          <w:rFonts w:ascii="Tahoma" w:hAnsi="Tahoma" w:cs="Tahoma"/>
          <w:i w:val="0"/>
        </w:rPr>
        <w:t>Złożenie oświadczenia.</w:t>
      </w:r>
    </w:p>
    <w:p w:rsidR="00D726B4" w:rsidRPr="00F02C0F" w:rsidRDefault="00D726B4" w:rsidP="009719D9">
      <w:pPr>
        <w:pStyle w:val="Tekstpodstawowywcity"/>
        <w:ind w:left="0"/>
        <w:jc w:val="both"/>
        <w:rPr>
          <w:rFonts w:ascii="Tahoma" w:hAnsi="Tahoma" w:cs="Tahoma"/>
          <w:i w:val="0"/>
        </w:rPr>
      </w:pPr>
    </w:p>
    <w:p w:rsidR="00D726B4" w:rsidRPr="00F02C0F" w:rsidRDefault="00D726B4" w:rsidP="00D726B4">
      <w:pPr>
        <w:pStyle w:val="Tekstpodstawowywcity"/>
        <w:ind w:left="360" w:hanging="360"/>
        <w:jc w:val="both"/>
        <w:rPr>
          <w:rFonts w:ascii="Tahoma" w:hAnsi="Tahoma" w:cs="Tahoma"/>
          <w:i w:val="0"/>
        </w:rPr>
      </w:pPr>
      <w:r w:rsidRPr="00F02C0F">
        <w:rPr>
          <w:rFonts w:ascii="Tahoma" w:hAnsi="Tahoma" w:cs="Tahoma"/>
          <w:i w:val="0"/>
        </w:rPr>
        <w:t>1</w:t>
      </w:r>
      <w:r w:rsidR="00D07E48" w:rsidRPr="00F02C0F">
        <w:rPr>
          <w:rFonts w:ascii="Tahoma" w:hAnsi="Tahoma" w:cs="Tahoma"/>
          <w:i w:val="0"/>
        </w:rPr>
        <w:t>6</w:t>
      </w:r>
      <w:r w:rsidRPr="00F02C0F">
        <w:rPr>
          <w:rFonts w:ascii="Tahoma" w:hAnsi="Tahoma" w:cs="Tahoma"/>
          <w:i w:val="0"/>
        </w:rPr>
        <w:t>. Złożą komplet wymaganych dokumentów – wymienionych w Części X.</w:t>
      </w:r>
    </w:p>
    <w:p w:rsidR="00D726B4" w:rsidRPr="00F02C0F" w:rsidRDefault="00AC4785" w:rsidP="00D726B4">
      <w:pPr>
        <w:jc w:val="both"/>
        <w:rPr>
          <w:rFonts w:ascii="Tahoma" w:hAnsi="Tahoma" w:cs="Tahoma"/>
          <w:b/>
        </w:rPr>
      </w:pPr>
      <w:r w:rsidRPr="00F02C0F">
        <w:rPr>
          <w:rFonts w:ascii="Tahoma" w:hAnsi="Tahoma" w:cs="Tahoma"/>
          <w:b/>
        </w:rPr>
        <w:br/>
      </w:r>
      <w:r w:rsidRPr="00F02C0F">
        <w:rPr>
          <w:rFonts w:ascii="Tahoma" w:hAnsi="Tahoma" w:cs="Tahoma"/>
          <w:b/>
        </w:rPr>
        <w:br/>
      </w:r>
      <w:r w:rsidRPr="00F02C0F">
        <w:rPr>
          <w:rFonts w:ascii="Tahoma" w:hAnsi="Tahoma" w:cs="Tahoma"/>
          <w:b/>
        </w:rPr>
        <w:br/>
      </w:r>
      <w:r w:rsidRPr="00F02C0F">
        <w:rPr>
          <w:rFonts w:ascii="Tahoma" w:hAnsi="Tahoma" w:cs="Tahoma"/>
          <w:b/>
        </w:rPr>
        <w:br/>
      </w:r>
      <w:r w:rsidRPr="00F02C0F">
        <w:rPr>
          <w:rFonts w:ascii="Tahoma" w:hAnsi="Tahoma" w:cs="Tahoma"/>
          <w:b/>
        </w:rPr>
        <w:br/>
      </w:r>
    </w:p>
    <w:p w:rsidR="00F67813" w:rsidRDefault="00F67813">
      <w:pPr>
        <w:rPr>
          <w:rFonts w:ascii="Tahoma" w:hAnsi="Tahoma" w:cs="Tahoma"/>
          <w:b/>
        </w:rPr>
      </w:pPr>
      <w:r>
        <w:rPr>
          <w:rFonts w:ascii="Tahoma" w:hAnsi="Tahoma" w:cs="Tahoma"/>
          <w:b/>
        </w:rPr>
        <w:br w:type="page"/>
      </w:r>
    </w:p>
    <w:p w:rsidR="00300A23" w:rsidRPr="00F02C0F" w:rsidRDefault="00300A23" w:rsidP="00D726B4">
      <w:pPr>
        <w:jc w:val="both"/>
        <w:rPr>
          <w:rFonts w:ascii="Tahoma" w:hAnsi="Tahoma" w:cs="Tahoma"/>
          <w:b/>
        </w:rPr>
      </w:pPr>
    </w:p>
    <w:p w:rsidR="006C781E" w:rsidRPr="0055250A" w:rsidRDefault="00F41EEA" w:rsidP="0055250A">
      <w:pPr>
        <w:pStyle w:val="Nagwek1"/>
      </w:pPr>
      <w:bookmarkStart w:id="40" w:name="_Toc361215871"/>
      <w:bookmarkStart w:id="41" w:name="_Toc361215957"/>
      <w:bookmarkStart w:id="42" w:name="_Toc441042120"/>
      <w:r w:rsidRPr="0055250A">
        <w:t xml:space="preserve">Część </w:t>
      </w:r>
      <w:r w:rsidR="006C781E" w:rsidRPr="0055250A">
        <w:t xml:space="preserve">X – Oświadczenia i dokumenty, jakie mają dostarczyć </w:t>
      </w:r>
      <w:r w:rsidR="005D6E7E" w:rsidRPr="0055250A">
        <w:t>W</w:t>
      </w:r>
      <w:r w:rsidR="006C781E" w:rsidRPr="0055250A">
        <w:t>ykonawcy</w:t>
      </w:r>
      <w:r w:rsidR="00853F25" w:rsidRPr="0055250A">
        <w:t xml:space="preserve"> </w:t>
      </w:r>
      <w:r w:rsidR="00387A2E" w:rsidRPr="0055250A">
        <w:br/>
      </w:r>
      <w:r w:rsidR="006C781E" w:rsidRPr="0055250A">
        <w:t xml:space="preserve">w celu potwierdzenia spełnienia warunków udziału </w:t>
      </w:r>
      <w:r w:rsidR="005D6E7E" w:rsidRPr="0055250A">
        <w:t>w postępowaniu</w:t>
      </w:r>
      <w:bookmarkEnd w:id="39"/>
      <w:bookmarkEnd w:id="40"/>
      <w:bookmarkEnd w:id="41"/>
      <w:bookmarkEnd w:id="42"/>
    </w:p>
    <w:p w:rsidR="007A6BDF" w:rsidRPr="00F02C0F" w:rsidRDefault="007A6BDF" w:rsidP="007A6BDF">
      <w:pPr>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Na ofertę składają się następujące dokumenty i załączniki:</w:t>
      </w:r>
    </w:p>
    <w:p w:rsidR="000B078D" w:rsidRPr="00F02C0F" w:rsidRDefault="000B078D" w:rsidP="00D726B4">
      <w:pPr>
        <w:jc w:val="both"/>
        <w:rPr>
          <w:rFonts w:ascii="Tahoma" w:hAnsi="Tahoma" w:cs="Tahoma"/>
        </w:rPr>
      </w:pPr>
    </w:p>
    <w:p w:rsidR="00D726B4" w:rsidRPr="00F02C0F" w:rsidRDefault="00D726B4" w:rsidP="008426F1">
      <w:pPr>
        <w:pStyle w:val="Tekstpodstawowywcity2"/>
        <w:numPr>
          <w:ilvl w:val="0"/>
          <w:numId w:val="6"/>
        </w:numPr>
        <w:tabs>
          <w:tab w:val="clear" w:pos="720"/>
          <w:tab w:val="num" w:pos="0"/>
          <w:tab w:val="left" w:pos="360"/>
        </w:tabs>
        <w:ind w:left="0" w:firstLine="0"/>
        <w:jc w:val="both"/>
        <w:rPr>
          <w:rFonts w:ascii="Tahoma" w:hAnsi="Tahoma" w:cs="Tahoma"/>
          <w:b/>
          <w:i w:val="0"/>
        </w:rPr>
      </w:pPr>
      <w:r w:rsidRPr="00F02C0F">
        <w:rPr>
          <w:rFonts w:ascii="Tahoma" w:hAnsi="Tahoma" w:cs="Tahoma"/>
          <w:i w:val="0"/>
        </w:rPr>
        <w:t xml:space="preserve">Wypełniony </w:t>
      </w:r>
      <w:r w:rsidRPr="00F02C0F">
        <w:rPr>
          <w:rFonts w:ascii="Tahoma" w:hAnsi="Tahoma" w:cs="Tahoma"/>
          <w:b/>
          <w:i w:val="0"/>
          <w:u w:val="single"/>
        </w:rPr>
        <w:t>formularz ofertowy</w:t>
      </w:r>
      <w:r w:rsidRPr="00F02C0F">
        <w:rPr>
          <w:rFonts w:ascii="Tahoma" w:hAnsi="Tahoma" w:cs="Tahoma"/>
          <w:i w:val="0"/>
        </w:rPr>
        <w:t xml:space="preserve"> stanowiący kartę tytułową oferty </w:t>
      </w:r>
      <w:r w:rsidRPr="00F02C0F">
        <w:rPr>
          <w:rFonts w:ascii="Tahoma" w:hAnsi="Tahoma" w:cs="Tahoma"/>
          <w:b/>
          <w:i w:val="0"/>
        </w:rPr>
        <w:t>(Załącznik Nr 1 do SIWZ).</w:t>
      </w:r>
    </w:p>
    <w:p w:rsidR="00D726B4" w:rsidRPr="00F02C0F" w:rsidRDefault="00D726B4" w:rsidP="00D726B4">
      <w:pPr>
        <w:pStyle w:val="Tekstpodstawowywcity2"/>
        <w:tabs>
          <w:tab w:val="left" w:pos="360"/>
        </w:tabs>
        <w:ind w:left="0"/>
        <w:jc w:val="both"/>
        <w:rPr>
          <w:rFonts w:ascii="Tahoma" w:hAnsi="Tahoma" w:cs="Tahoma"/>
          <w:i w:val="0"/>
        </w:rPr>
      </w:pPr>
    </w:p>
    <w:p w:rsidR="00D726B4" w:rsidRPr="00F02C0F" w:rsidRDefault="00E003C7" w:rsidP="008426F1">
      <w:pPr>
        <w:pStyle w:val="Tekstpodstawowywcity2"/>
        <w:numPr>
          <w:ilvl w:val="0"/>
          <w:numId w:val="6"/>
        </w:numPr>
        <w:tabs>
          <w:tab w:val="clear" w:pos="720"/>
          <w:tab w:val="left" w:pos="0"/>
          <w:tab w:val="left" w:pos="360"/>
        </w:tabs>
        <w:ind w:left="0" w:firstLine="0"/>
        <w:jc w:val="both"/>
        <w:rPr>
          <w:rFonts w:ascii="Tahoma" w:hAnsi="Tahoma" w:cs="Tahoma"/>
          <w:i w:val="0"/>
        </w:rPr>
      </w:pPr>
      <w:r w:rsidRPr="00F02C0F">
        <w:rPr>
          <w:rFonts w:ascii="Tahoma" w:hAnsi="Tahoma" w:cs="Tahoma"/>
          <w:i w:val="0"/>
        </w:rPr>
        <w:t>Szczegółowy kosztorys</w:t>
      </w:r>
      <w:r w:rsidR="00AA4A62" w:rsidRPr="00F02C0F">
        <w:rPr>
          <w:rFonts w:ascii="Tahoma" w:hAnsi="Tahoma" w:cs="Tahoma"/>
          <w:i w:val="0"/>
        </w:rPr>
        <w:t xml:space="preserve"> ofertowy</w:t>
      </w:r>
      <w:r w:rsidR="002D7707" w:rsidRPr="00F02C0F">
        <w:rPr>
          <w:rFonts w:ascii="Tahoma" w:hAnsi="Tahoma" w:cs="Tahoma"/>
          <w:i w:val="0"/>
        </w:rPr>
        <w:t>.</w:t>
      </w:r>
    </w:p>
    <w:p w:rsidR="00FE061D" w:rsidRPr="00F02C0F" w:rsidRDefault="00FE061D" w:rsidP="00FE061D">
      <w:pPr>
        <w:pStyle w:val="Tekstpodstawowywcity2"/>
        <w:tabs>
          <w:tab w:val="left" w:pos="0"/>
          <w:tab w:val="left" w:pos="360"/>
        </w:tabs>
        <w:ind w:left="0"/>
        <w:jc w:val="both"/>
        <w:rPr>
          <w:rFonts w:ascii="Tahoma" w:hAnsi="Tahoma" w:cs="Tahoma"/>
          <w:i w:val="0"/>
        </w:rPr>
      </w:pPr>
    </w:p>
    <w:p w:rsidR="00D726B4" w:rsidRPr="00F02C0F" w:rsidRDefault="00302521" w:rsidP="008426F1">
      <w:pPr>
        <w:pStyle w:val="Tekstpodstawowywcity2"/>
        <w:numPr>
          <w:ilvl w:val="0"/>
          <w:numId w:val="6"/>
        </w:numPr>
        <w:tabs>
          <w:tab w:val="clear" w:pos="720"/>
          <w:tab w:val="left" w:pos="360"/>
        </w:tabs>
        <w:ind w:left="0" w:firstLine="0"/>
        <w:jc w:val="both"/>
        <w:rPr>
          <w:rFonts w:ascii="Tahoma" w:hAnsi="Tahoma" w:cs="Tahoma"/>
          <w:b/>
          <w:i w:val="0"/>
        </w:rPr>
      </w:pPr>
      <w:r w:rsidRPr="00F02C0F">
        <w:rPr>
          <w:rFonts w:ascii="Tahoma" w:hAnsi="Tahoma" w:cs="Tahoma"/>
          <w:b/>
          <w:i w:val="0"/>
        </w:rPr>
        <w:t>W celu wykazania brak</w:t>
      </w:r>
      <w:r w:rsidR="005D694C" w:rsidRPr="00F02C0F">
        <w:rPr>
          <w:rFonts w:ascii="Tahoma" w:hAnsi="Tahoma" w:cs="Tahoma"/>
          <w:b/>
          <w:i w:val="0"/>
        </w:rPr>
        <w:t>u podstaw do wykluczenia z postę</w:t>
      </w:r>
      <w:r w:rsidRPr="00F02C0F">
        <w:rPr>
          <w:rFonts w:ascii="Tahoma" w:hAnsi="Tahoma" w:cs="Tahoma"/>
          <w:b/>
          <w:i w:val="0"/>
        </w:rPr>
        <w:t xml:space="preserve">powania </w:t>
      </w:r>
      <w:r w:rsidR="00201BF7" w:rsidRPr="00F02C0F">
        <w:rPr>
          <w:rFonts w:ascii="Tahoma" w:hAnsi="Tahoma" w:cs="Tahoma"/>
          <w:b/>
          <w:i w:val="0"/>
        </w:rPr>
        <w:br/>
      </w:r>
      <w:r w:rsidRPr="00F02C0F">
        <w:rPr>
          <w:rFonts w:ascii="Tahoma" w:hAnsi="Tahoma" w:cs="Tahoma"/>
          <w:b/>
          <w:i w:val="0"/>
        </w:rPr>
        <w:t>o udzielenie zamówienia z art. 24 ust. 1 Prawa zamówień publicznych Wykonawca składa następujące dokumenty:</w:t>
      </w:r>
    </w:p>
    <w:p w:rsidR="00302521" w:rsidRPr="00F02C0F" w:rsidRDefault="00302521" w:rsidP="00D16293">
      <w:pPr>
        <w:jc w:val="both"/>
        <w:rPr>
          <w:rFonts w:ascii="Tahoma" w:hAnsi="Tahoma" w:cs="Tahoma"/>
        </w:rPr>
      </w:pPr>
    </w:p>
    <w:p w:rsidR="00D16293" w:rsidRPr="00F02C0F" w:rsidRDefault="00302521" w:rsidP="00D16293">
      <w:pPr>
        <w:jc w:val="both"/>
        <w:rPr>
          <w:rFonts w:ascii="Tahoma" w:hAnsi="Tahoma" w:cs="Tahoma"/>
        </w:rPr>
      </w:pPr>
      <w:r w:rsidRPr="00F02C0F">
        <w:rPr>
          <w:rFonts w:ascii="Tahoma" w:hAnsi="Tahoma" w:cs="Tahoma"/>
        </w:rPr>
        <w:t>3.1</w:t>
      </w:r>
      <w:r w:rsidR="00D16293" w:rsidRPr="00F02C0F">
        <w:rPr>
          <w:rFonts w:ascii="Tahoma" w:hAnsi="Tahoma" w:cs="Tahoma"/>
        </w:rPr>
        <w:t xml:space="preserve"> Oświadczenie o braku podstaw do wykluczenia z powodu niespełnienia warunków, o których mowa w art. 24 ust. 1</w:t>
      </w:r>
      <w:r w:rsidR="00D16293" w:rsidRPr="00F02C0F">
        <w:rPr>
          <w:rFonts w:ascii="Tahoma" w:hAnsi="Tahoma" w:cs="Tahoma"/>
          <w:b/>
        </w:rPr>
        <w:t xml:space="preserve"> (Załącznik Nr 4 do SIWZ).</w:t>
      </w:r>
    </w:p>
    <w:p w:rsidR="00D16293" w:rsidRPr="00F02C0F" w:rsidRDefault="00D16293" w:rsidP="00D16293">
      <w:pPr>
        <w:jc w:val="both"/>
        <w:rPr>
          <w:rFonts w:ascii="Tahoma" w:hAnsi="Tahoma" w:cs="Tahoma"/>
        </w:rPr>
      </w:pPr>
      <w:r w:rsidRPr="00F02C0F">
        <w:rPr>
          <w:rFonts w:ascii="Tahoma" w:hAnsi="Tahoma" w:cs="Tahoma"/>
        </w:rPr>
        <w:t>W przypadku Wykonawców składających ofertę wspólnie (spółka cywilna, konsorcjum itd.) każdy ze współwykonawców składa oświadczenie lub dokumenty oddzielnie.</w:t>
      </w:r>
    </w:p>
    <w:p w:rsidR="00D16293" w:rsidRPr="00F02C0F" w:rsidRDefault="00D16293" w:rsidP="00D16293">
      <w:pPr>
        <w:jc w:val="both"/>
        <w:rPr>
          <w:rFonts w:ascii="Tahoma" w:hAnsi="Tahoma" w:cs="Tahoma"/>
        </w:rPr>
      </w:pPr>
    </w:p>
    <w:p w:rsidR="00944461" w:rsidRPr="00F02C0F" w:rsidRDefault="00944461" w:rsidP="00944461">
      <w:pPr>
        <w:jc w:val="both"/>
        <w:rPr>
          <w:rFonts w:ascii="Tahoma" w:hAnsi="Tahoma" w:cs="Tahoma"/>
        </w:rPr>
      </w:pPr>
      <w:r w:rsidRPr="00F02C0F">
        <w:rPr>
          <w:rFonts w:ascii="Tahoma" w:hAnsi="Tahoma" w:cs="Tahoma"/>
        </w:rPr>
        <w:t>3.2</w:t>
      </w:r>
      <w:r w:rsidR="006365F8" w:rsidRPr="00F02C0F">
        <w:rPr>
          <w:rFonts w:ascii="Tahoma" w:hAnsi="Tahoma" w:cs="Tahoma"/>
        </w:rPr>
        <w:t xml:space="preserve"> </w:t>
      </w:r>
      <w:r w:rsidR="00D16293" w:rsidRPr="00F02C0F">
        <w:rPr>
          <w:rFonts w:ascii="Tahoma" w:hAnsi="Tahoma" w:cs="Tahoma"/>
        </w:rPr>
        <w:t xml:space="preserve">Aktualny odpis z właściwego rejestru lub z centralnej ewidencji działalności gospodarczej, jeżeli odrębne przepisy wymagają wpisu do rejestru, w celu wykazania braku podstaw do wykluczenia w oparciu o art. 24 ust. 1 </w:t>
      </w:r>
      <w:proofErr w:type="spellStart"/>
      <w:r w:rsidR="00D16293" w:rsidRPr="00F02C0F">
        <w:rPr>
          <w:rFonts w:ascii="Tahoma" w:hAnsi="Tahoma" w:cs="Tahoma"/>
        </w:rPr>
        <w:t>pkt</w:t>
      </w:r>
      <w:proofErr w:type="spellEnd"/>
      <w:r w:rsidR="00D16293" w:rsidRPr="00F02C0F">
        <w:rPr>
          <w:rFonts w:ascii="Tahoma" w:hAnsi="Tahoma" w:cs="Tahoma"/>
        </w:rPr>
        <w:t xml:space="preserve"> 2 ustawy </w:t>
      </w:r>
      <w:proofErr w:type="spellStart"/>
      <w:r w:rsidR="00D16293" w:rsidRPr="00F02C0F">
        <w:rPr>
          <w:rFonts w:ascii="Tahoma" w:hAnsi="Tahoma" w:cs="Tahoma"/>
        </w:rPr>
        <w:t>pzp</w:t>
      </w:r>
      <w:proofErr w:type="spellEnd"/>
      <w:r w:rsidR="00D16293" w:rsidRPr="00F02C0F">
        <w:rPr>
          <w:rFonts w:ascii="Tahoma" w:hAnsi="Tahoma" w:cs="Tahoma"/>
        </w:rPr>
        <w:t xml:space="preserve">, wystawionego nie wcześniej niż 6 miesięcy przed upływem terminu składania ofert, </w:t>
      </w:r>
      <w:r w:rsidR="00D16293" w:rsidRPr="00F02C0F">
        <w:rPr>
          <w:rFonts w:ascii="Tahoma" w:hAnsi="Tahoma" w:cs="Tahoma"/>
        </w:rPr>
        <w:br/>
        <w:t xml:space="preserve">a  w stosunku do osób fizycznych oświadczenie w zakresie art. 24 ust. 1 </w:t>
      </w:r>
      <w:proofErr w:type="spellStart"/>
      <w:r w:rsidR="00D16293" w:rsidRPr="00F02C0F">
        <w:rPr>
          <w:rFonts w:ascii="Tahoma" w:hAnsi="Tahoma" w:cs="Tahoma"/>
        </w:rPr>
        <w:t>pkt</w:t>
      </w:r>
      <w:proofErr w:type="spellEnd"/>
      <w:r w:rsidR="00D16293" w:rsidRPr="00F02C0F">
        <w:rPr>
          <w:rFonts w:ascii="Tahoma" w:hAnsi="Tahoma" w:cs="Tahoma"/>
        </w:rPr>
        <w:t xml:space="preserve"> 2 wymienionej ustawy zgodnie z treścią </w:t>
      </w:r>
      <w:r w:rsidR="00D16293" w:rsidRPr="00F02C0F">
        <w:rPr>
          <w:rFonts w:ascii="Tahoma" w:hAnsi="Tahoma" w:cs="Tahoma"/>
          <w:b/>
        </w:rPr>
        <w:t>Załącznika Nr 4a do SIWZ</w:t>
      </w:r>
      <w:r w:rsidR="00D16293" w:rsidRPr="00F02C0F">
        <w:rPr>
          <w:rFonts w:ascii="Tahoma" w:hAnsi="Tahoma" w:cs="Tahoma"/>
          <w:b/>
          <w:i/>
        </w:rPr>
        <w:t xml:space="preserve"> </w:t>
      </w:r>
      <w:r w:rsidR="00D16293" w:rsidRPr="00F02C0F">
        <w:rPr>
          <w:rFonts w:ascii="Tahoma" w:hAnsi="Tahoma" w:cs="Tahoma"/>
        </w:rPr>
        <w:t xml:space="preserve">(w przypadku przedsiębiorców występujących wspólnie – m.in. spółki cywilne, konsorcja – odpis </w:t>
      </w:r>
      <w:r w:rsidR="00D16293" w:rsidRPr="00F02C0F">
        <w:rPr>
          <w:rFonts w:ascii="Tahoma" w:hAnsi="Tahoma" w:cs="Tahoma"/>
        </w:rPr>
        <w:br/>
        <w:t>z właściwego rejestru każdego ze wspólników).</w:t>
      </w:r>
    </w:p>
    <w:p w:rsidR="00944461" w:rsidRPr="00F02C0F" w:rsidRDefault="00944461" w:rsidP="00944461">
      <w:pPr>
        <w:jc w:val="both"/>
        <w:rPr>
          <w:rFonts w:ascii="Tahoma" w:hAnsi="Tahoma" w:cs="Tahoma"/>
        </w:rPr>
      </w:pPr>
    </w:p>
    <w:p w:rsidR="00944461" w:rsidRPr="00F02C0F" w:rsidRDefault="00944461" w:rsidP="00944461">
      <w:pPr>
        <w:jc w:val="both"/>
        <w:rPr>
          <w:rFonts w:ascii="Tahoma" w:hAnsi="Tahoma" w:cs="Tahoma"/>
        </w:rPr>
      </w:pPr>
      <w:r w:rsidRPr="00F02C0F">
        <w:rPr>
          <w:rFonts w:ascii="Tahoma" w:hAnsi="Tahoma" w:cs="Tahoma"/>
        </w:rPr>
        <w:t xml:space="preserve">3.3 Aktualne zaświadczenie właściwego naczelnika </w:t>
      </w:r>
      <w:r w:rsidR="00A32EAA" w:rsidRPr="00F02C0F">
        <w:rPr>
          <w:rFonts w:ascii="Tahoma" w:hAnsi="Tahoma" w:cs="Tahoma"/>
        </w:rPr>
        <w:t>Urzędu S</w:t>
      </w:r>
      <w:r w:rsidRPr="00F02C0F">
        <w:rPr>
          <w:rFonts w:ascii="Tahoma" w:hAnsi="Tahoma" w:cs="Tahoma"/>
        </w:rPr>
        <w:t xml:space="preserve">karbowego potwierdzające, że </w:t>
      </w:r>
      <w:r w:rsidR="005F7CA0" w:rsidRPr="00F02C0F">
        <w:rPr>
          <w:rFonts w:ascii="Tahoma" w:hAnsi="Tahoma" w:cs="Tahoma"/>
        </w:rPr>
        <w:t>W</w:t>
      </w:r>
      <w:r w:rsidRPr="00F02C0F">
        <w:rPr>
          <w:rFonts w:ascii="Tahoma" w:hAnsi="Tahoma" w:cs="Tahoma"/>
        </w:rPr>
        <w:t>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rsidR="00A32EAA" w:rsidRPr="00F02C0F" w:rsidRDefault="00A32EAA" w:rsidP="00944461">
      <w:pPr>
        <w:jc w:val="both"/>
        <w:rPr>
          <w:rFonts w:ascii="Tahoma" w:hAnsi="Tahoma" w:cs="Tahoma"/>
        </w:rPr>
      </w:pPr>
    </w:p>
    <w:p w:rsidR="00944461" w:rsidRPr="00F02C0F" w:rsidRDefault="00944461" w:rsidP="00197F37">
      <w:pPr>
        <w:jc w:val="both"/>
        <w:rPr>
          <w:rFonts w:ascii="Tahoma" w:hAnsi="Tahoma" w:cs="Tahoma"/>
        </w:rPr>
      </w:pPr>
      <w:r w:rsidRPr="00F02C0F">
        <w:rPr>
          <w:rFonts w:ascii="Tahoma" w:hAnsi="Tahoma" w:cs="Tahoma"/>
        </w:rPr>
        <w:t xml:space="preserve">3.4 Aktualne zaświadczenie właściwego oddziału Zakładu Ubezpieczeń Społecznych lub Kasy Rolniczego Ubezpieczenia Społecznego potwierdzające, że </w:t>
      </w:r>
      <w:r w:rsidR="005F7CA0" w:rsidRPr="00F02C0F">
        <w:rPr>
          <w:rFonts w:ascii="Tahoma" w:hAnsi="Tahoma" w:cs="Tahoma"/>
        </w:rPr>
        <w:t>W</w:t>
      </w:r>
      <w:r w:rsidRPr="00F02C0F">
        <w:rPr>
          <w:rFonts w:ascii="Tahoma" w:hAnsi="Tahoma" w:cs="Tahoma"/>
        </w:rPr>
        <w:t>ykonawca nie zalega z opłacaniem składek na ubezpieczenia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ofert.</w:t>
      </w:r>
    </w:p>
    <w:p w:rsidR="00944461" w:rsidRPr="00F02C0F" w:rsidRDefault="00944461" w:rsidP="00D16293">
      <w:pPr>
        <w:jc w:val="both"/>
        <w:rPr>
          <w:rFonts w:ascii="Tahoma" w:hAnsi="Tahoma" w:cs="Tahoma"/>
        </w:rPr>
      </w:pPr>
    </w:p>
    <w:p w:rsidR="00D16293" w:rsidRPr="00F02C0F" w:rsidRDefault="00D16293" w:rsidP="00D16293">
      <w:pPr>
        <w:jc w:val="both"/>
        <w:rPr>
          <w:rFonts w:ascii="Tahoma" w:hAnsi="Tahoma" w:cs="Tahoma"/>
        </w:rPr>
      </w:pPr>
      <w:r w:rsidRPr="00F02C0F">
        <w:rPr>
          <w:rFonts w:ascii="Tahoma" w:hAnsi="Tahoma" w:cs="Tahoma"/>
        </w:rPr>
        <w:t>Jeżeli uprawnienie do reprezentacji nie wynika z w</w:t>
      </w:r>
      <w:r w:rsidR="00ED2AEB" w:rsidRPr="00F02C0F">
        <w:rPr>
          <w:rFonts w:ascii="Tahoma" w:hAnsi="Tahoma" w:cs="Tahoma"/>
        </w:rPr>
        <w:t>w.</w:t>
      </w:r>
      <w:r w:rsidRPr="00F02C0F">
        <w:rPr>
          <w:rFonts w:ascii="Tahoma" w:hAnsi="Tahoma" w:cs="Tahoma"/>
        </w:rPr>
        <w:t xml:space="preserve"> dokumentów, konieczne jest złożenie pełnomocnictwa, sporządzonego na </w:t>
      </w:r>
      <w:r w:rsidRPr="00F02C0F">
        <w:rPr>
          <w:rFonts w:ascii="Tahoma" w:hAnsi="Tahoma" w:cs="Tahoma"/>
          <w:b/>
        </w:rPr>
        <w:t xml:space="preserve">Załączniku Nr </w:t>
      </w:r>
      <w:r w:rsidR="004420B0" w:rsidRPr="00F02C0F">
        <w:rPr>
          <w:rFonts w:ascii="Tahoma" w:hAnsi="Tahoma" w:cs="Tahoma"/>
          <w:b/>
        </w:rPr>
        <w:t>2</w:t>
      </w:r>
      <w:r w:rsidRPr="00F02C0F">
        <w:rPr>
          <w:rFonts w:ascii="Tahoma" w:hAnsi="Tahoma" w:cs="Tahoma"/>
          <w:b/>
        </w:rPr>
        <w:t xml:space="preserve"> do SIWZ</w:t>
      </w:r>
      <w:r w:rsidRPr="00F02C0F">
        <w:rPr>
          <w:rFonts w:ascii="Tahoma" w:hAnsi="Tahoma" w:cs="Tahoma"/>
          <w:b/>
          <w:i/>
        </w:rPr>
        <w:t xml:space="preserve"> </w:t>
      </w:r>
      <w:r w:rsidRPr="00F02C0F">
        <w:rPr>
          <w:rFonts w:ascii="Tahoma" w:hAnsi="Tahoma" w:cs="Tahoma"/>
        </w:rPr>
        <w:t>lub innego równoważnego.</w:t>
      </w:r>
    </w:p>
    <w:p w:rsidR="00D16293" w:rsidRPr="00F02C0F" w:rsidRDefault="00D16293" w:rsidP="00D16293">
      <w:pPr>
        <w:jc w:val="both"/>
        <w:rPr>
          <w:rFonts w:ascii="Tahoma" w:hAnsi="Tahoma" w:cs="Tahoma"/>
        </w:rPr>
      </w:pPr>
    </w:p>
    <w:p w:rsidR="00302521" w:rsidRPr="00F02C0F" w:rsidRDefault="004935C3" w:rsidP="004935C3">
      <w:pPr>
        <w:jc w:val="both"/>
        <w:rPr>
          <w:rFonts w:ascii="Tahoma" w:hAnsi="Tahoma" w:cs="Tahoma"/>
          <w:b/>
        </w:rPr>
      </w:pPr>
      <w:r w:rsidRPr="00F02C0F">
        <w:rPr>
          <w:rFonts w:ascii="Tahoma" w:hAnsi="Tahoma" w:cs="Tahoma"/>
          <w:b/>
        </w:rPr>
        <w:t>4.</w:t>
      </w:r>
      <w:r w:rsidR="000C1692" w:rsidRPr="00F02C0F">
        <w:rPr>
          <w:rFonts w:ascii="Tahoma" w:hAnsi="Tahoma" w:cs="Tahoma"/>
          <w:b/>
        </w:rPr>
        <w:t xml:space="preserve"> </w:t>
      </w:r>
      <w:r w:rsidR="00302521" w:rsidRPr="00F02C0F">
        <w:rPr>
          <w:rFonts w:ascii="Tahoma" w:hAnsi="Tahoma" w:cs="Tahoma"/>
          <w:b/>
        </w:rPr>
        <w:t xml:space="preserve">W celu spełnienie przez Wykonawcę warunków, o których mowa w art. 22, ust. 1 ustawy </w:t>
      </w:r>
      <w:proofErr w:type="spellStart"/>
      <w:r w:rsidR="00302521" w:rsidRPr="00F02C0F">
        <w:rPr>
          <w:rFonts w:ascii="Tahoma" w:hAnsi="Tahoma" w:cs="Tahoma"/>
          <w:b/>
        </w:rPr>
        <w:t>Pzp</w:t>
      </w:r>
      <w:proofErr w:type="spellEnd"/>
      <w:r w:rsidR="00302521" w:rsidRPr="00F02C0F">
        <w:rPr>
          <w:rFonts w:ascii="Tahoma" w:hAnsi="Tahoma" w:cs="Tahoma"/>
          <w:b/>
        </w:rPr>
        <w:t>, Zamawiający żąda następujących dokumentów:</w:t>
      </w:r>
    </w:p>
    <w:p w:rsidR="00302521" w:rsidRPr="00F02C0F" w:rsidRDefault="00302521" w:rsidP="00302521">
      <w:pPr>
        <w:jc w:val="both"/>
        <w:rPr>
          <w:rFonts w:ascii="Tahoma" w:hAnsi="Tahoma" w:cs="Tahoma"/>
        </w:rPr>
      </w:pPr>
    </w:p>
    <w:p w:rsidR="00302521" w:rsidRPr="00F02C0F" w:rsidRDefault="00302521" w:rsidP="00302521">
      <w:pPr>
        <w:jc w:val="both"/>
        <w:rPr>
          <w:rFonts w:ascii="Tahoma" w:hAnsi="Tahoma" w:cs="Tahoma"/>
        </w:rPr>
      </w:pPr>
      <w:r w:rsidRPr="00F02C0F">
        <w:rPr>
          <w:rFonts w:ascii="Tahoma" w:hAnsi="Tahoma" w:cs="Tahoma"/>
        </w:rPr>
        <w:t xml:space="preserve">4.1. Oświadczenie o spełnieniu warunków udziału w postępowaniu o zamówienie publiczne z art. 22 ust. 1 ustawy </w:t>
      </w:r>
      <w:proofErr w:type="spellStart"/>
      <w:r w:rsidRPr="00F02C0F">
        <w:rPr>
          <w:rFonts w:ascii="Tahoma" w:hAnsi="Tahoma" w:cs="Tahoma"/>
        </w:rPr>
        <w:t>pzp</w:t>
      </w:r>
      <w:proofErr w:type="spellEnd"/>
      <w:r w:rsidRPr="00F02C0F">
        <w:rPr>
          <w:rFonts w:ascii="Tahoma" w:hAnsi="Tahoma" w:cs="Tahoma"/>
        </w:rPr>
        <w:t xml:space="preserve"> </w:t>
      </w:r>
      <w:r w:rsidRPr="00F02C0F">
        <w:rPr>
          <w:rFonts w:ascii="Tahoma" w:hAnsi="Tahoma" w:cs="Tahoma"/>
          <w:b/>
        </w:rPr>
        <w:t>(Załącznik Nr 3 do SIWZ).</w:t>
      </w:r>
      <w:r w:rsidRPr="00F02C0F">
        <w:rPr>
          <w:rFonts w:ascii="Tahoma" w:hAnsi="Tahoma" w:cs="Tahoma"/>
        </w:rPr>
        <w:t xml:space="preserve"> </w:t>
      </w:r>
    </w:p>
    <w:p w:rsidR="00302521" w:rsidRPr="00F02C0F" w:rsidRDefault="00302521" w:rsidP="00302521">
      <w:pPr>
        <w:jc w:val="both"/>
        <w:rPr>
          <w:rFonts w:ascii="Tahoma" w:hAnsi="Tahoma" w:cs="Tahoma"/>
        </w:rPr>
      </w:pPr>
      <w:r w:rsidRPr="00F02C0F">
        <w:rPr>
          <w:rFonts w:ascii="Tahoma" w:hAnsi="Tahoma" w:cs="Tahoma"/>
        </w:rPr>
        <w:t>W przypadku Wykonawców składających ofertę wspólnie (spółka cywilna, konsorcjum itd.) każdy ze współwykonawców składa oświadczenie lub dokumenty oddzielnie.</w:t>
      </w:r>
    </w:p>
    <w:p w:rsidR="00302521" w:rsidRPr="00F02C0F" w:rsidRDefault="00302521" w:rsidP="00302521">
      <w:pPr>
        <w:autoSpaceDE w:val="0"/>
        <w:autoSpaceDN w:val="0"/>
        <w:adjustRightInd w:val="0"/>
        <w:rPr>
          <w:rFonts w:ascii="Tahoma" w:hAnsi="Tahoma" w:cs="Tahoma"/>
        </w:rPr>
      </w:pPr>
    </w:p>
    <w:p w:rsidR="009D6A1F" w:rsidRPr="00F02C0F" w:rsidRDefault="00302521" w:rsidP="009D6A1F">
      <w:pPr>
        <w:pStyle w:val="Tekstpodstawowywcity"/>
        <w:tabs>
          <w:tab w:val="left" w:pos="0"/>
        </w:tabs>
        <w:ind w:left="0"/>
        <w:jc w:val="both"/>
        <w:rPr>
          <w:rFonts w:ascii="Tahoma" w:hAnsi="Tahoma" w:cs="Tahoma"/>
          <w:i w:val="0"/>
          <w:color w:val="FF0000"/>
        </w:rPr>
      </w:pPr>
      <w:r w:rsidRPr="00C47A89">
        <w:rPr>
          <w:rFonts w:ascii="Tahoma" w:hAnsi="Tahoma" w:cs="Tahoma"/>
          <w:i w:val="0"/>
        </w:rPr>
        <w:t xml:space="preserve">4.2. </w:t>
      </w:r>
      <w:r w:rsidRPr="00C47A89">
        <w:rPr>
          <w:rFonts w:ascii="Tahoma" w:hAnsi="Tahoma" w:cs="Tahoma"/>
          <w:i w:val="0"/>
          <w:u w:val="single"/>
          <w:shd w:val="clear" w:color="auto" w:fill="FFFFFF"/>
        </w:rPr>
        <w:t>Wykaz robót budowlanych wykonanych w okresie ostatnich pięciu lat</w:t>
      </w:r>
      <w:r w:rsidRPr="00C47A89">
        <w:rPr>
          <w:rFonts w:ascii="Tahoma" w:hAnsi="Tahoma" w:cs="Tahoma"/>
          <w:i w:val="0"/>
          <w:shd w:val="clear" w:color="auto" w:fill="FFFFFF"/>
        </w:rPr>
        <w:t xml:space="preserve"> przed upływem terminu składnia ofert, a jeżeli okres prowadzenia działalności jest krótszy – w tym okresie</w:t>
      </w:r>
      <w:r w:rsidRPr="00C47A89">
        <w:rPr>
          <w:rFonts w:ascii="Tahoma" w:hAnsi="Tahoma" w:cs="Tahoma"/>
          <w:i w:val="0"/>
        </w:rPr>
        <w:t>, wraz z podaniem ich rodzaju i wartości, daty i miejsca wykonania</w:t>
      </w:r>
      <w:r w:rsidRPr="00C47A89">
        <w:rPr>
          <w:rFonts w:ascii="Tahoma" w:hAnsi="Tahoma" w:cs="Tahoma"/>
          <w:b/>
          <w:i w:val="0"/>
          <w:shd w:val="clear" w:color="auto" w:fill="FFFFFF"/>
        </w:rPr>
        <w:t xml:space="preserve"> (Załącznik nr 5 do SIWZ).</w:t>
      </w:r>
      <w:r w:rsidRPr="00C47A89">
        <w:rPr>
          <w:rFonts w:ascii="Tahoma" w:hAnsi="Tahoma" w:cs="Tahoma"/>
          <w:i w:val="0"/>
          <w:shd w:val="clear" w:color="auto" w:fill="FFFFFF"/>
        </w:rPr>
        <w:t xml:space="preserve">  </w:t>
      </w:r>
      <w:r w:rsidRPr="00C47A89">
        <w:rPr>
          <w:rFonts w:ascii="Tahoma" w:hAnsi="Tahoma" w:cs="Tahoma"/>
          <w:b/>
          <w:i w:val="0"/>
        </w:rPr>
        <w:t xml:space="preserve">Wykaz powinien zawierać </w:t>
      </w:r>
      <w:r w:rsidR="005D694C" w:rsidRPr="00C47A89">
        <w:rPr>
          <w:rFonts w:ascii="Tahoma" w:hAnsi="Tahoma" w:cs="Tahoma"/>
          <w:b/>
          <w:i w:val="0"/>
        </w:rPr>
        <w:t xml:space="preserve">co najmniej </w:t>
      </w:r>
      <w:r w:rsidR="00735987" w:rsidRPr="00C47A89">
        <w:rPr>
          <w:rFonts w:ascii="Tahoma" w:hAnsi="Tahoma" w:cs="Tahoma"/>
          <w:b/>
          <w:i w:val="0"/>
        </w:rPr>
        <w:t>jedno</w:t>
      </w:r>
      <w:r w:rsidR="00735987" w:rsidRPr="00C47A89">
        <w:rPr>
          <w:rFonts w:ascii="Tahoma" w:hAnsi="Tahoma" w:cs="Tahoma"/>
          <w:i w:val="0"/>
        </w:rPr>
        <w:t xml:space="preserve"> </w:t>
      </w:r>
      <w:r w:rsidR="0015539F">
        <w:rPr>
          <w:rFonts w:ascii="Tahoma" w:hAnsi="Tahoma" w:cs="Tahoma"/>
          <w:i w:val="0"/>
        </w:rPr>
        <w:t>zadanie</w:t>
      </w:r>
      <w:r w:rsidR="00C47A89" w:rsidRPr="00C47A89">
        <w:rPr>
          <w:rFonts w:ascii="Tahoma" w:hAnsi="Tahoma" w:cs="Tahoma"/>
          <w:i w:val="0"/>
        </w:rPr>
        <w:t xml:space="preserve"> polegające na budowie boiska wielofunkcyjnego z powierzchnią poliuretanową na kwotę o wartości minimum </w:t>
      </w:r>
      <w:r w:rsidR="002F3CA0">
        <w:rPr>
          <w:rFonts w:ascii="Tahoma" w:hAnsi="Tahoma" w:cs="Tahoma"/>
          <w:b/>
          <w:i w:val="0"/>
        </w:rPr>
        <w:t>65</w:t>
      </w:r>
      <w:r w:rsidR="00AC4785" w:rsidRPr="00C47A89">
        <w:rPr>
          <w:rFonts w:ascii="Tahoma" w:hAnsi="Tahoma" w:cs="Tahoma"/>
          <w:b/>
          <w:i w:val="0"/>
        </w:rPr>
        <w:t>0 000,</w:t>
      </w:r>
      <w:r w:rsidR="004D1FAC" w:rsidRPr="00C47A89">
        <w:rPr>
          <w:rFonts w:ascii="Tahoma" w:hAnsi="Tahoma" w:cs="Tahoma"/>
          <w:b/>
          <w:i w:val="0"/>
        </w:rPr>
        <w:t xml:space="preserve">00 </w:t>
      </w:r>
      <w:r w:rsidR="00735987" w:rsidRPr="00C47A89">
        <w:rPr>
          <w:rFonts w:ascii="Tahoma" w:hAnsi="Tahoma" w:cs="Tahoma"/>
          <w:b/>
          <w:i w:val="0"/>
        </w:rPr>
        <w:t xml:space="preserve">zł brutto (słownie: </w:t>
      </w:r>
      <w:r w:rsidR="002F3CA0">
        <w:rPr>
          <w:rFonts w:ascii="Tahoma" w:hAnsi="Tahoma" w:cs="Tahoma"/>
          <w:b/>
          <w:i w:val="0"/>
        </w:rPr>
        <w:t>sześćset pięćdziesiąt</w:t>
      </w:r>
      <w:r w:rsidR="00001B82" w:rsidRPr="00C47A89">
        <w:rPr>
          <w:rFonts w:ascii="Tahoma" w:hAnsi="Tahoma" w:cs="Tahoma"/>
          <w:b/>
          <w:i w:val="0"/>
        </w:rPr>
        <w:t xml:space="preserve"> tysięcy złotych 00/100</w:t>
      </w:r>
      <w:r w:rsidR="00735987" w:rsidRPr="00C47A89">
        <w:rPr>
          <w:rFonts w:ascii="Tahoma" w:hAnsi="Tahoma" w:cs="Tahoma"/>
          <w:b/>
          <w:i w:val="0"/>
        </w:rPr>
        <w:t>).</w:t>
      </w:r>
    </w:p>
    <w:p w:rsidR="00C47A89" w:rsidRPr="00F02C0F" w:rsidRDefault="00C47A89" w:rsidP="009D6A1F">
      <w:pPr>
        <w:pStyle w:val="Tekstpodstawowywcity"/>
        <w:tabs>
          <w:tab w:val="left" w:pos="0"/>
        </w:tabs>
        <w:ind w:left="0"/>
        <w:jc w:val="both"/>
        <w:rPr>
          <w:rFonts w:ascii="Tahoma" w:hAnsi="Tahoma" w:cs="Tahoma"/>
          <w:i w:val="0"/>
        </w:rPr>
      </w:pPr>
    </w:p>
    <w:p w:rsidR="00CF640F" w:rsidRPr="00F02C0F" w:rsidRDefault="00302521" w:rsidP="00302521">
      <w:pPr>
        <w:autoSpaceDE w:val="0"/>
        <w:autoSpaceDN w:val="0"/>
        <w:adjustRightInd w:val="0"/>
        <w:jc w:val="both"/>
        <w:rPr>
          <w:rFonts w:ascii="Tahoma" w:hAnsi="Tahoma" w:cs="Tahoma"/>
        </w:rPr>
      </w:pPr>
      <w:r w:rsidRPr="00F02C0F">
        <w:rPr>
          <w:rFonts w:ascii="Tahoma" w:hAnsi="Tahoma" w:cs="Tahoma"/>
        </w:rPr>
        <w:t xml:space="preserve">Do wykazu należy załączyć </w:t>
      </w:r>
      <w:r w:rsidRPr="00F02C0F">
        <w:rPr>
          <w:rFonts w:ascii="Tahoma" w:hAnsi="Tahoma" w:cs="Tahoma"/>
          <w:b/>
        </w:rPr>
        <w:t>dowody dotyczące najważniejszych robót</w:t>
      </w:r>
      <w:r w:rsidRPr="00F02C0F">
        <w:rPr>
          <w:rFonts w:ascii="Tahoma" w:hAnsi="Tahoma" w:cs="Tahoma"/>
        </w:rPr>
        <w:t>, określające, czy roboty te zostały wykonane w sposób należyty oraz wskazujące, czy zostały wykonane zgodnie z zasadami sztuki budowlanej i prawidłowo ukończone.</w:t>
      </w:r>
    </w:p>
    <w:p w:rsidR="00302521" w:rsidRPr="00F02C0F" w:rsidRDefault="00302521" w:rsidP="00302521">
      <w:pPr>
        <w:autoSpaceDE w:val="0"/>
        <w:autoSpaceDN w:val="0"/>
        <w:adjustRightInd w:val="0"/>
        <w:jc w:val="both"/>
        <w:rPr>
          <w:rFonts w:ascii="Tahoma" w:hAnsi="Tahoma" w:cs="Tahoma"/>
        </w:rPr>
      </w:pPr>
      <w:r w:rsidRPr="00F02C0F">
        <w:rPr>
          <w:rFonts w:ascii="Tahoma" w:hAnsi="Tahoma" w:cs="Tahoma"/>
          <w:u w:val="single"/>
        </w:rPr>
        <w:t>Dowodami są:</w:t>
      </w:r>
      <w:r w:rsidRPr="00F02C0F">
        <w:rPr>
          <w:rFonts w:ascii="Tahoma" w:hAnsi="Tahoma" w:cs="Tahoma"/>
        </w:rPr>
        <w:t xml:space="preserve"> poświadczenie lub inne dokumenty, jeżeli z uzasadnionych przyczyn </w:t>
      </w:r>
      <w:r w:rsidRPr="00F02C0F">
        <w:rPr>
          <w:rFonts w:ascii="Tahoma" w:hAnsi="Tahoma" w:cs="Tahoma"/>
        </w:rPr>
        <w:br/>
        <w:t xml:space="preserve">o obiektywnym charakterze </w:t>
      </w:r>
      <w:r w:rsidR="00380CDE" w:rsidRPr="00F02C0F">
        <w:rPr>
          <w:rFonts w:ascii="Tahoma" w:hAnsi="Tahoma" w:cs="Tahoma"/>
        </w:rPr>
        <w:t>W</w:t>
      </w:r>
      <w:r w:rsidRPr="00F02C0F">
        <w:rPr>
          <w:rFonts w:ascii="Tahoma" w:hAnsi="Tahoma" w:cs="Tahoma"/>
        </w:rPr>
        <w:t>ykonawca nie jest w stanie uzyskać poświadczenia.</w:t>
      </w:r>
    </w:p>
    <w:p w:rsidR="00302521" w:rsidRPr="00F02C0F" w:rsidRDefault="00302521" w:rsidP="00944461">
      <w:pPr>
        <w:autoSpaceDE w:val="0"/>
        <w:autoSpaceDN w:val="0"/>
        <w:adjustRightInd w:val="0"/>
        <w:jc w:val="both"/>
        <w:rPr>
          <w:rFonts w:ascii="Tahoma" w:hAnsi="Tahoma" w:cs="Tahoma"/>
        </w:rPr>
      </w:pPr>
      <w:r w:rsidRPr="00F02C0F">
        <w:rPr>
          <w:rFonts w:ascii="Tahoma" w:hAnsi="Tahoma" w:cs="Tahoma"/>
        </w:rPr>
        <w:t xml:space="preserve">W przypadku, gdy </w:t>
      </w:r>
      <w:r w:rsidR="005E7444" w:rsidRPr="00F02C0F">
        <w:rPr>
          <w:rFonts w:ascii="Tahoma" w:hAnsi="Tahoma" w:cs="Tahoma"/>
        </w:rPr>
        <w:t>Z</w:t>
      </w:r>
      <w:r w:rsidRPr="00F02C0F">
        <w:rPr>
          <w:rFonts w:ascii="Tahoma" w:hAnsi="Tahoma" w:cs="Tahoma"/>
        </w:rPr>
        <w:t xml:space="preserve">amawiający jest podmiotem, na rzecz którego roboty budowlane wskazane w wykazie robót budowlanych zostały wcześniej wykonane, </w:t>
      </w:r>
      <w:r w:rsidR="00380CDE" w:rsidRPr="00F02C0F">
        <w:rPr>
          <w:rFonts w:ascii="Tahoma" w:hAnsi="Tahoma" w:cs="Tahoma"/>
        </w:rPr>
        <w:t>W</w:t>
      </w:r>
      <w:r w:rsidRPr="00F02C0F">
        <w:rPr>
          <w:rFonts w:ascii="Tahoma" w:hAnsi="Tahoma" w:cs="Tahoma"/>
        </w:rPr>
        <w:t xml:space="preserve">ykonawca nie ma </w:t>
      </w:r>
      <w:r w:rsidR="001D70C0">
        <w:rPr>
          <w:rFonts w:ascii="Tahoma" w:hAnsi="Tahoma" w:cs="Tahoma"/>
        </w:rPr>
        <w:t xml:space="preserve"> obowiązku </w:t>
      </w:r>
      <w:r w:rsidRPr="00F02C0F">
        <w:rPr>
          <w:rFonts w:ascii="Tahoma" w:hAnsi="Tahoma" w:cs="Tahoma"/>
        </w:rPr>
        <w:t>przedkładania ww. dowodów.</w:t>
      </w:r>
    </w:p>
    <w:p w:rsidR="005E7444" w:rsidRPr="00F02C0F" w:rsidRDefault="005E7444" w:rsidP="00135975">
      <w:pPr>
        <w:autoSpaceDE w:val="0"/>
        <w:autoSpaceDN w:val="0"/>
        <w:adjustRightInd w:val="0"/>
        <w:jc w:val="both"/>
        <w:rPr>
          <w:rFonts w:ascii="Tahoma" w:hAnsi="Tahoma" w:cs="Tahoma"/>
        </w:rPr>
      </w:pPr>
    </w:p>
    <w:p w:rsidR="00E97592" w:rsidRDefault="00302521" w:rsidP="005E7444">
      <w:pPr>
        <w:autoSpaceDE w:val="0"/>
        <w:autoSpaceDN w:val="0"/>
        <w:adjustRightInd w:val="0"/>
        <w:jc w:val="both"/>
        <w:rPr>
          <w:rFonts w:ascii="Tahoma" w:hAnsi="Tahoma" w:cs="Tahoma"/>
        </w:rPr>
      </w:pPr>
      <w:r w:rsidRPr="00F02C0F">
        <w:rPr>
          <w:rFonts w:ascii="Tahoma" w:hAnsi="Tahoma" w:cs="Tahoma"/>
        </w:rPr>
        <w:t xml:space="preserve">4.3. Wykaz osób (personelu technicznego), które będą uczestniczyć </w:t>
      </w:r>
      <w:r w:rsidR="00135975" w:rsidRPr="00F02C0F">
        <w:rPr>
          <w:rFonts w:ascii="Tahoma" w:hAnsi="Tahoma" w:cs="Tahoma"/>
        </w:rPr>
        <w:br/>
      </w:r>
      <w:r w:rsidRPr="00F02C0F">
        <w:rPr>
          <w:rFonts w:ascii="Tahoma" w:hAnsi="Tahoma" w:cs="Tahoma"/>
        </w:rPr>
        <w:t xml:space="preserve">w </w:t>
      </w:r>
      <w:r w:rsidR="00135975" w:rsidRPr="00F02C0F">
        <w:rPr>
          <w:rFonts w:ascii="Tahoma" w:hAnsi="Tahoma" w:cs="Tahoma"/>
        </w:rPr>
        <w:t>W</w:t>
      </w:r>
      <w:r w:rsidRPr="00F02C0F">
        <w:rPr>
          <w:rFonts w:ascii="Tahoma" w:hAnsi="Tahoma" w:cs="Tahoma"/>
        </w:rPr>
        <w:t xml:space="preserve">ykonywaniu zamówienia wraz z informacjami na temat ich kwalifikacji zawodowych, doświadczenia i wykształcenia, niezbędnych do wykonania zamówienia, a także zakresu wykonywanych przez nich czynności oraz informację o podstawie </w:t>
      </w:r>
      <w:r w:rsidRPr="00F02C0F">
        <w:rPr>
          <w:rFonts w:ascii="Tahoma" w:hAnsi="Tahoma" w:cs="Tahoma"/>
        </w:rPr>
        <w:br/>
        <w:t xml:space="preserve">do dysponowania tymi osobami  </w:t>
      </w:r>
      <w:r w:rsidRPr="00F02C0F">
        <w:rPr>
          <w:rFonts w:ascii="Tahoma" w:hAnsi="Tahoma" w:cs="Tahoma"/>
          <w:b/>
        </w:rPr>
        <w:t>(Załącznik Nr 6 do SIWZ)</w:t>
      </w:r>
      <w:r w:rsidRPr="00F02C0F">
        <w:rPr>
          <w:rFonts w:ascii="Tahoma" w:hAnsi="Tahoma" w:cs="Tahoma"/>
        </w:rPr>
        <w:t xml:space="preserve"> - obejmujący: </w:t>
      </w:r>
    </w:p>
    <w:p w:rsidR="00076833" w:rsidRPr="0091351B" w:rsidRDefault="00076833" w:rsidP="00076833">
      <w:pPr>
        <w:pStyle w:val="Tekstpodstawowywcity"/>
        <w:tabs>
          <w:tab w:val="left" w:pos="0"/>
        </w:tabs>
        <w:ind w:left="0"/>
        <w:jc w:val="both"/>
        <w:rPr>
          <w:rFonts w:ascii="Tahoma" w:hAnsi="Tahoma" w:cs="Tahoma"/>
          <w:i w:val="0"/>
          <w:u w:val="single"/>
        </w:rPr>
      </w:pPr>
      <w:r>
        <w:t>- kierownika</w:t>
      </w:r>
      <w:r w:rsidRPr="00F02C0F">
        <w:t xml:space="preserve"> budowy posiadając</w:t>
      </w:r>
      <w:r>
        <w:t xml:space="preserve">ego </w:t>
      </w:r>
      <w:r w:rsidRPr="00F02C0F">
        <w:t xml:space="preserve">uprawnienia budowlane </w:t>
      </w:r>
      <w:r>
        <w:t>d</w:t>
      </w:r>
      <w:r w:rsidRPr="00F02C0F">
        <w:t xml:space="preserve">o </w:t>
      </w:r>
      <w:r>
        <w:t xml:space="preserve">kierowania robotami budowlanymi w specjalności drogowej </w:t>
      </w:r>
      <w:r w:rsidRPr="00F02C0F">
        <w:rPr>
          <w:iCs w:val="0"/>
        </w:rPr>
        <w:t>oraz należącym do właściwej Izby Inżynierów Budownictwa.</w:t>
      </w:r>
    </w:p>
    <w:p w:rsidR="00E54E5A" w:rsidRPr="00F02C0F" w:rsidRDefault="00E54E5A" w:rsidP="002208FB">
      <w:pPr>
        <w:pStyle w:val="Tekstpodstawowywcity"/>
        <w:tabs>
          <w:tab w:val="left" w:pos="0"/>
        </w:tabs>
        <w:ind w:left="0"/>
        <w:jc w:val="both"/>
        <w:rPr>
          <w:rFonts w:ascii="Tahoma" w:hAnsi="Tahoma" w:cs="Tahoma"/>
        </w:rPr>
      </w:pPr>
    </w:p>
    <w:p w:rsidR="00302521" w:rsidRPr="00F02C0F" w:rsidRDefault="00302521" w:rsidP="00BA1663">
      <w:pPr>
        <w:tabs>
          <w:tab w:val="left" w:pos="360"/>
        </w:tabs>
        <w:jc w:val="both"/>
        <w:rPr>
          <w:rFonts w:ascii="Tahoma" w:hAnsi="Tahoma" w:cs="Tahoma"/>
          <w:i/>
        </w:rPr>
      </w:pPr>
      <w:r w:rsidRPr="00F02C0F">
        <w:rPr>
          <w:rFonts w:ascii="Tahoma" w:hAnsi="Tahoma" w:cs="Tahoma"/>
        </w:rPr>
        <w:t>4.4. Oświadczenie Wykonawcy, że osoby, które będą uczestniczyć w wykonaniu zamówienia posiadają wymagane uprawnienia (</w:t>
      </w:r>
      <w:r w:rsidRPr="00F02C0F">
        <w:rPr>
          <w:rFonts w:ascii="Tahoma" w:hAnsi="Tahoma" w:cs="Tahoma"/>
          <w:b/>
        </w:rPr>
        <w:t>wg Załącznika Nr 6a do SIWZ).</w:t>
      </w:r>
      <w:r w:rsidR="00BA1663" w:rsidRPr="00F02C0F">
        <w:rPr>
          <w:rFonts w:ascii="Tahoma" w:hAnsi="Tahoma" w:cs="Tahoma"/>
          <w:b/>
        </w:rPr>
        <w:br/>
      </w:r>
      <w:r w:rsidRPr="00F02C0F">
        <w:rPr>
          <w:rFonts w:ascii="Tahoma" w:hAnsi="Tahoma" w:cs="Tahoma"/>
        </w:rPr>
        <w:t>W przypadku gdy w wykazie Wykonawca przedstawia potencjał osobowy innego podmiotu zobowiązany jest dołączyć do oferty pisemne zobowiązanie podmiotu do oddania Wykonawcy do dyspozycji osób na okres korzystania z nich przy wykonaniu zamówienia.</w:t>
      </w:r>
      <w:r w:rsidRPr="00F02C0F">
        <w:rPr>
          <w:rFonts w:ascii="Tahoma" w:hAnsi="Tahoma" w:cs="Tahoma"/>
          <w:i/>
        </w:rPr>
        <w:t xml:space="preserve"> </w:t>
      </w:r>
    </w:p>
    <w:p w:rsidR="00B33B25" w:rsidRPr="00F02C0F" w:rsidRDefault="00B33B25" w:rsidP="00302521">
      <w:pPr>
        <w:jc w:val="both"/>
        <w:rPr>
          <w:rFonts w:ascii="Tahoma" w:hAnsi="Tahoma" w:cs="Tahoma"/>
        </w:rPr>
      </w:pPr>
    </w:p>
    <w:p w:rsidR="00302521" w:rsidRPr="00F02C0F" w:rsidRDefault="00302521" w:rsidP="00302521">
      <w:pPr>
        <w:jc w:val="both"/>
        <w:rPr>
          <w:rFonts w:ascii="Tahoma" w:hAnsi="Tahoma" w:cs="Tahoma"/>
          <w:b/>
          <w:u w:val="single"/>
        </w:rPr>
      </w:pPr>
      <w:r w:rsidRPr="00F02C0F">
        <w:rPr>
          <w:rFonts w:ascii="Tahoma" w:hAnsi="Tahoma" w:cs="Tahoma"/>
        </w:rPr>
        <w:t>4.5.</w:t>
      </w:r>
      <w:r w:rsidRPr="00F02C0F">
        <w:rPr>
          <w:rFonts w:ascii="Tahoma" w:hAnsi="Tahoma" w:cs="Tahoma"/>
          <w:b/>
        </w:rPr>
        <w:t xml:space="preserve"> </w:t>
      </w:r>
      <w:r w:rsidRPr="00F02C0F">
        <w:rPr>
          <w:rFonts w:ascii="Tahoma" w:hAnsi="Tahoma" w:cs="Tahoma"/>
          <w:b/>
          <w:u w:val="single"/>
        </w:rPr>
        <w:t>Opłaconą polisę</w:t>
      </w:r>
      <w:r w:rsidRPr="00F02C0F">
        <w:rPr>
          <w:rFonts w:ascii="Tahoma" w:hAnsi="Tahoma" w:cs="Tahoma"/>
        </w:rPr>
        <w:t xml:space="preserve"> lub inny dokument ubezpieczenia potwierdzający, że Wykonawca jest ubezpieczony od odpowiedzialności cywilnej w zakresie prowadzonej działalności gospodarczej związanej z przedmiotem zamówienia </w:t>
      </w:r>
      <w:r w:rsidRPr="00F02C0F">
        <w:rPr>
          <w:rFonts w:ascii="Tahoma" w:hAnsi="Tahoma" w:cs="Tahoma"/>
          <w:b/>
          <w:u w:val="single"/>
        </w:rPr>
        <w:t xml:space="preserve">na kwotę co najmniej  </w:t>
      </w:r>
      <w:r w:rsidR="004D1FAC" w:rsidRPr="00A03E74">
        <w:rPr>
          <w:rFonts w:ascii="Tahoma" w:hAnsi="Tahoma" w:cs="Tahoma"/>
          <w:b/>
          <w:u w:val="single"/>
        </w:rPr>
        <w:t>50</w:t>
      </w:r>
      <w:r w:rsidR="00F97A3E">
        <w:rPr>
          <w:rFonts w:ascii="Tahoma" w:hAnsi="Tahoma" w:cs="Tahoma"/>
          <w:b/>
          <w:u w:val="single"/>
        </w:rPr>
        <w:t>0</w:t>
      </w:r>
      <w:r w:rsidR="003F747C" w:rsidRPr="00A03E74">
        <w:rPr>
          <w:rFonts w:ascii="Tahoma" w:hAnsi="Tahoma" w:cs="Tahoma"/>
          <w:b/>
          <w:u w:val="single"/>
        </w:rPr>
        <w:t> 000.00</w:t>
      </w:r>
      <w:r w:rsidRPr="00A03E74">
        <w:rPr>
          <w:rFonts w:ascii="Tahoma" w:hAnsi="Tahoma" w:cs="Tahoma"/>
          <w:b/>
          <w:u w:val="single"/>
        </w:rPr>
        <w:t xml:space="preserve"> zł.</w:t>
      </w:r>
    </w:p>
    <w:p w:rsidR="00302521" w:rsidRPr="00F02C0F" w:rsidRDefault="00302521" w:rsidP="00302521">
      <w:pPr>
        <w:jc w:val="both"/>
        <w:rPr>
          <w:rFonts w:ascii="Tahoma" w:hAnsi="Tahoma" w:cs="Tahoma"/>
        </w:rPr>
      </w:pPr>
      <w:r w:rsidRPr="00F02C0F">
        <w:rPr>
          <w:rFonts w:ascii="Tahoma" w:hAnsi="Tahoma" w:cs="Tahoma"/>
        </w:rPr>
        <w:lastRenderedPageBreak/>
        <w:t xml:space="preserve">Wykonawca powołujący się przy wykazywaniu spełnienia warunku sytuacji ekonomicznej i finansowej na zasoby innych podmiotów przedkłada powyższe dokumenty dotyczące podmiotów, zasobami których będzie dysponował </w:t>
      </w:r>
      <w:r w:rsidR="00D2682A" w:rsidRPr="00F02C0F">
        <w:rPr>
          <w:rFonts w:ascii="Tahoma" w:hAnsi="Tahoma" w:cs="Tahoma"/>
        </w:rPr>
        <w:t>W</w:t>
      </w:r>
      <w:r w:rsidRPr="00F02C0F">
        <w:rPr>
          <w:rFonts w:ascii="Tahoma" w:hAnsi="Tahoma" w:cs="Tahoma"/>
        </w:rPr>
        <w:t>ykonawca.</w:t>
      </w:r>
    </w:p>
    <w:p w:rsidR="003F747C" w:rsidRPr="00F02C0F" w:rsidRDefault="003F747C" w:rsidP="00302521">
      <w:pPr>
        <w:jc w:val="both"/>
        <w:rPr>
          <w:rFonts w:ascii="Tahoma" w:hAnsi="Tahoma" w:cs="Tahoma"/>
        </w:rPr>
      </w:pPr>
    </w:p>
    <w:p w:rsidR="003F747C" w:rsidRPr="00F02C0F" w:rsidRDefault="003F747C" w:rsidP="00302521">
      <w:pPr>
        <w:jc w:val="both"/>
        <w:rPr>
          <w:rFonts w:ascii="Tahoma" w:hAnsi="Tahoma" w:cs="Tahoma"/>
        </w:rPr>
      </w:pPr>
    </w:p>
    <w:p w:rsidR="00305EB9" w:rsidRPr="00F02C0F" w:rsidRDefault="00305EB9" w:rsidP="00D92CFA">
      <w:pPr>
        <w:jc w:val="both"/>
        <w:rPr>
          <w:rFonts w:ascii="Tahoma" w:hAnsi="Tahoma" w:cs="Tahoma"/>
          <w:b/>
        </w:rPr>
      </w:pPr>
    </w:p>
    <w:p w:rsidR="00D92CFA" w:rsidRPr="00F02C0F" w:rsidRDefault="00D92CFA" w:rsidP="00D92CFA">
      <w:pPr>
        <w:jc w:val="both"/>
        <w:rPr>
          <w:rFonts w:ascii="Tahoma" w:hAnsi="Tahoma" w:cs="Tahoma"/>
          <w:b/>
        </w:rPr>
      </w:pPr>
      <w:r w:rsidRPr="00F02C0F">
        <w:rPr>
          <w:rFonts w:ascii="Tahoma" w:hAnsi="Tahoma" w:cs="Tahoma"/>
          <w:b/>
        </w:rPr>
        <w:t>5. Dokumenty podmiotów zagranicznych.</w:t>
      </w:r>
    </w:p>
    <w:p w:rsidR="00D92CFA" w:rsidRPr="00F02C0F" w:rsidRDefault="00D92CFA" w:rsidP="00D92CFA">
      <w:pPr>
        <w:jc w:val="both"/>
        <w:rPr>
          <w:rFonts w:ascii="Tahoma" w:hAnsi="Tahoma" w:cs="Tahoma"/>
        </w:rPr>
      </w:pPr>
    </w:p>
    <w:p w:rsidR="00D92CFA" w:rsidRPr="00F02C0F" w:rsidRDefault="00D92CFA" w:rsidP="00D92CFA">
      <w:pPr>
        <w:jc w:val="both"/>
        <w:rPr>
          <w:rFonts w:ascii="Tahoma" w:hAnsi="Tahoma" w:cs="Tahoma"/>
        </w:rPr>
      </w:pPr>
      <w:r w:rsidRPr="00F02C0F">
        <w:rPr>
          <w:rFonts w:ascii="Tahoma" w:hAnsi="Tahoma" w:cs="Tahoma"/>
        </w:rPr>
        <w:t>Jeżeli Wykonawca ma siedzibę lub miejsce zamieszkania poza terytorium Rzeczypospolitej Polskiej, zamiast dokumentów o których mowa w punktach 2.2. do 2.4. – składa dokument lub dokumenty wystawione w kraju, w którym ma siedzibę lub miejsce zamieszkania, potwierdzające odpowiednio, że:</w:t>
      </w:r>
    </w:p>
    <w:p w:rsidR="00D92CFA" w:rsidRPr="00F02C0F" w:rsidRDefault="00D92CFA" w:rsidP="00D92CFA">
      <w:pPr>
        <w:jc w:val="both"/>
        <w:rPr>
          <w:rFonts w:ascii="Tahoma" w:hAnsi="Tahoma" w:cs="Tahoma"/>
        </w:rPr>
      </w:pPr>
      <w:r w:rsidRPr="00F02C0F">
        <w:rPr>
          <w:rFonts w:ascii="Tahoma" w:hAnsi="Tahoma" w:cs="Tahoma"/>
        </w:rPr>
        <w:t>a) nie otwarto jego likwidacji ani nie ogłoszono upadłości – wystawiony nie wcześniej niż 6 miesięcy przed upływem terminu składania ofert,</w:t>
      </w:r>
    </w:p>
    <w:p w:rsidR="00D92CFA" w:rsidRPr="00F02C0F" w:rsidRDefault="00D92CFA" w:rsidP="00D92CFA">
      <w:pPr>
        <w:jc w:val="both"/>
        <w:rPr>
          <w:rFonts w:ascii="Tahoma" w:hAnsi="Tahoma" w:cs="Tahoma"/>
        </w:rPr>
      </w:pPr>
      <w:r w:rsidRPr="00F02C0F">
        <w:rPr>
          <w:rFonts w:ascii="Tahoma" w:hAnsi="Tahoma" w:cs="Tahoma"/>
        </w:rPr>
        <w:t xml:space="preserve">b) nie zalega z uiszczaniem podatków, opłat, składek na ubezpieczenie społeczne </w:t>
      </w:r>
      <w:r w:rsidR="00B56575" w:rsidRPr="00F02C0F">
        <w:rPr>
          <w:rFonts w:ascii="Tahoma" w:hAnsi="Tahoma" w:cs="Tahoma"/>
        </w:rPr>
        <w:br/>
      </w:r>
      <w:r w:rsidRPr="00F02C0F">
        <w:rPr>
          <w:rFonts w:ascii="Tahoma" w:hAnsi="Tahoma" w:cs="Tahoma"/>
        </w:rPr>
        <w:t>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D92CFA" w:rsidRPr="00F02C0F" w:rsidRDefault="00D92CFA" w:rsidP="00D92CFA">
      <w:pPr>
        <w:jc w:val="both"/>
        <w:rPr>
          <w:rFonts w:ascii="Tahoma" w:hAnsi="Tahoma" w:cs="Tahoma"/>
        </w:rPr>
      </w:pPr>
      <w:r w:rsidRPr="00F02C0F">
        <w:rPr>
          <w:rFonts w:ascii="Tahoma" w:hAnsi="Tahoma" w:cs="Tahoma"/>
        </w:rPr>
        <w:t xml:space="preserve">Jeżeli w kraju miejsca zamieszkania osoby lub w kraju, którym </w:t>
      </w:r>
      <w:r w:rsidR="00695E75" w:rsidRPr="00F02C0F">
        <w:rPr>
          <w:rFonts w:ascii="Tahoma" w:hAnsi="Tahoma" w:cs="Tahoma"/>
        </w:rPr>
        <w:t>W</w:t>
      </w:r>
      <w:r w:rsidRPr="00F02C0F">
        <w:rPr>
          <w:rFonts w:ascii="Tahoma" w:hAnsi="Tahoma" w:cs="Tahoma"/>
        </w:rPr>
        <w:t xml:space="preserve">ykonawca ma siedzibę lub miejsce zamieszkania, nie wydaje się dokumentów, o których mowa </w:t>
      </w:r>
      <w:r w:rsidR="00211129" w:rsidRPr="00F02C0F">
        <w:rPr>
          <w:rFonts w:ascii="Tahoma" w:hAnsi="Tahoma" w:cs="Tahoma"/>
        </w:rPr>
        <w:br/>
      </w:r>
      <w:r w:rsidRPr="00F02C0F">
        <w:rPr>
          <w:rFonts w:ascii="Tahoma" w:hAnsi="Tahoma" w:cs="Tahoma"/>
        </w:rPr>
        <w:t xml:space="preserve">w </w:t>
      </w:r>
      <w:proofErr w:type="spellStart"/>
      <w:r w:rsidRPr="00F02C0F">
        <w:rPr>
          <w:rFonts w:ascii="Tahoma" w:hAnsi="Tahoma" w:cs="Tahoma"/>
        </w:rPr>
        <w:t>pkt</w:t>
      </w:r>
      <w:proofErr w:type="spellEnd"/>
      <w:r w:rsidRPr="00F02C0F">
        <w:rPr>
          <w:rFonts w:ascii="Tahoma" w:hAnsi="Tahoma" w:cs="Tahoma"/>
        </w:rPr>
        <w:t xml:space="preserve"> 5, zastępuje się je dokumentem zawierającym oświadczenie, w którym określa się także osoby uprawni</w:t>
      </w:r>
      <w:r w:rsidR="008E080A" w:rsidRPr="00F02C0F">
        <w:rPr>
          <w:rFonts w:ascii="Tahoma" w:hAnsi="Tahoma" w:cs="Tahoma"/>
        </w:rPr>
        <w:t>one do reprezentacji W</w:t>
      </w:r>
      <w:r w:rsidRPr="00F02C0F">
        <w:rPr>
          <w:rFonts w:ascii="Tahoma" w:hAnsi="Tahoma" w:cs="Tahoma"/>
        </w:rPr>
        <w:t xml:space="preserve">ykonawcy, złożone przed właściwym organem sądowym, administracyjnym albo organem samorządu zawodowego lub gospodarczego odpowiednio kraju miejsca zamieszkania osoby lub kraju, w którym </w:t>
      </w:r>
      <w:r w:rsidR="004537EA" w:rsidRPr="00F02C0F">
        <w:rPr>
          <w:rFonts w:ascii="Tahoma" w:hAnsi="Tahoma" w:cs="Tahoma"/>
        </w:rPr>
        <w:t>W</w:t>
      </w:r>
      <w:r w:rsidRPr="00F02C0F">
        <w:rPr>
          <w:rFonts w:ascii="Tahoma" w:hAnsi="Tahoma" w:cs="Tahoma"/>
        </w:rPr>
        <w:t>ykonawca ma siedzibę lub miejsce zamieszkania lub przed notariuszem.</w:t>
      </w:r>
    </w:p>
    <w:p w:rsidR="00D92CFA" w:rsidRPr="00F02C0F" w:rsidRDefault="00D92CFA" w:rsidP="00D92CFA">
      <w:pPr>
        <w:jc w:val="both"/>
        <w:rPr>
          <w:rFonts w:ascii="Tahoma" w:hAnsi="Tahoma" w:cs="Tahoma"/>
        </w:rPr>
      </w:pPr>
    </w:p>
    <w:p w:rsidR="00D92CFA" w:rsidRPr="00F02C0F" w:rsidRDefault="00A92324" w:rsidP="00D92CFA">
      <w:pPr>
        <w:jc w:val="both"/>
        <w:rPr>
          <w:rFonts w:ascii="Tahoma" w:hAnsi="Tahoma" w:cs="Tahoma"/>
          <w:b/>
        </w:rPr>
      </w:pPr>
      <w:r w:rsidRPr="00F02C0F">
        <w:rPr>
          <w:rFonts w:ascii="Tahoma" w:hAnsi="Tahoma" w:cs="Tahoma"/>
          <w:b/>
        </w:rPr>
        <w:t>6</w:t>
      </w:r>
      <w:r w:rsidR="00D92CFA" w:rsidRPr="00F02C0F">
        <w:rPr>
          <w:rFonts w:ascii="Tahoma" w:hAnsi="Tahoma" w:cs="Tahoma"/>
          <w:b/>
        </w:rPr>
        <w:t>. Dokumenty dotyczące przynależności do tej samej spółki kapitałowej.</w:t>
      </w:r>
    </w:p>
    <w:p w:rsidR="00D92CFA" w:rsidRPr="00F02C0F" w:rsidRDefault="00D92CFA" w:rsidP="00D92CFA">
      <w:pPr>
        <w:jc w:val="both"/>
        <w:rPr>
          <w:rFonts w:ascii="Tahoma" w:hAnsi="Tahoma" w:cs="Tahoma"/>
        </w:rPr>
      </w:pPr>
    </w:p>
    <w:p w:rsidR="00F406A0" w:rsidRPr="00F02C0F" w:rsidRDefault="00F406A0" w:rsidP="00F406A0">
      <w:pPr>
        <w:rPr>
          <w:rFonts w:ascii="Tahoma" w:hAnsi="Tahoma" w:cs="Tahoma"/>
          <w:color w:val="1F497D"/>
        </w:rPr>
      </w:pPr>
      <w:r w:rsidRPr="00F02C0F">
        <w:rPr>
          <w:rFonts w:ascii="Tahoma" w:hAnsi="Tahoma" w:cs="Tahoma"/>
          <w:b/>
        </w:rPr>
        <w:t>Oświadczenie o przynależności lub braku przynależności do grupy kapitałowej</w:t>
      </w:r>
      <w:r w:rsidRPr="00F02C0F">
        <w:rPr>
          <w:rFonts w:ascii="Tahoma" w:hAnsi="Tahoma" w:cs="Tahoma"/>
        </w:rPr>
        <w:t xml:space="preserve">, w rozumieniu ustawy z dnia 16 lutego 2007 r. o ochronie konkurencji </w:t>
      </w:r>
      <w:r w:rsidR="006A62F0" w:rsidRPr="00F02C0F">
        <w:rPr>
          <w:rFonts w:ascii="Tahoma" w:hAnsi="Tahoma" w:cs="Tahoma"/>
        </w:rPr>
        <w:br/>
      </w:r>
      <w:r w:rsidRPr="00F02C0F">
        <w:rPr>
          <w:rFonts w:ascii="Tahoma" w:hAnsi="Tahoma" w:cs="Tahoma"/>
        </w:rPr>
        <w:t>i konsumentów</w:t>
      </w:r>
      <w:r w:rsidR="00464283" w:rsidRPr="00F02C0F">
        <w:rPr>
          <w:rFonts w:ascii="Tahoma" w:hAnsi="Tahoma" w:cs="Tahoma"/>
        </w:rPr>
        <w:t xml:space="preserve"> </w:t>
      </w:r>
      <w:r w:rsidRPr="00F02C0F">
        <w:rPr>
          <w:rFonts w:ascii="Tahoma" w:hAnsi="Tahoma" w:cs="Tahoma"/>
        </w:rPr>
        <w:t xml:space="preserve">(Dz. U. Nr 50, poz. 331, z późniejszymi zmianami), na podstawie art. 24 ust. 2 </w:t>
      </w:r>
      <w:proofErr w:type="spellStart"/>
      <w:r w:rsidRPr="00F02C0F">
        <w:rPr>
          <w:rFonts w:ascii="Tahoma" w:hAnsi="Tahoma" w:cs="Tahoma"/>
        </w:rPr>
        <w:t>pkt</w:t>
      </w:r>
      <w:proofErr w:type="spellEnd"/>
      <w:r w:rsidRPr="00F02C0F">
        <w:rPr>
          <w:rFonts w:ascii="Tahoma" w:hAnsi="Tahoma" w:cs="Tahoma"/>
        </w:rPr>
        <w:t xml:space="preserve"> 5 ustawy Prawo zamówień publicznych, na druku, którego wzór został dołączony do materiałów przetargowych – w formie </w:t>
      </w:r>
      <w:r w:rsidRPr="00F02C0F">
        <w:rPr>
          <w:rFonts w:ascii="Tahoma" w:hAnsi="Tahoma" w:cs="Tahoma"/>
          <w:b/>
        </w:rPr>
        <w:t>załącznika nr 9 do SIWZ</w:t>
      </w:r>
      <w:r w:rsidRPr="00F02C0F">
        <w:rPr>
          <w:rFonts w:ascii="Tahoma" w:hAnsi="Tahoma" w:cs="Tahoma"/>
        </w:rPr>
        <w:t>.</w:t>
      </w:r>
    </w:p>
    <w:p w:rsidR="00F406A0" w:rsidRPr="00F02C0F" w:rsidRDefault="00F406A0" w:rsidP="00D92CFA">
      <w:pPr>
        <w:jc w:val="both"/>
        <w:rPr>
          <w:rFonts w:ascii="Tahoma" w:hAnsi="Tahoma" w:cs="Tahoma"/>
        </w:rPr>
      </w:pPr>
    </w:p>
    <w:p w:rsidR="00462863" w:rsidRPr="00F02C0F" w:rsidRDefault="00A92324" w:rsidP="00D16293">
      <w:pPr>
        <w:jc w:val="both"/>
        <w:rPr>
          <w:rFonts w:ascii="Tahoma" w:hAnsi="Tahoma" w:cs="Tahoma"/>
          <w:b/>
        </w:rPr>
      </w:pPr>
      <w:r w:rsidRPr="00F02C0F">
        <w:rPr>
          <w:rFonts w:ascii="Tahoma" w:hAnsi="Tahoma" w:cs="Tahoma"/>
          <w:b/>
        </w:rPr>
        <w:t>7</w:t>
      </w:r>
      <w:r w:rsidR="00D92CFA" w:rsidRPr="00F02C0F">
        <w:rPr>
          <w:rFonts w:ascii="Tahoma" w:hAnsi="Tahoma" w:cs="Tahoma"/>
          <w:b/>
        </w:rPr>
        <w:t>. Kopia potwierdzenia wniesienia wadium.</w:t>
      </w:r>
    </w:p>
    <w:p w:rsidR="004537EA" w:rsidRPr="00F02C0F" w:rsidRDefault="004537EA" w:rsidP="00731A7B">
      <w:pPr>
        <w:pStyle w:val="Nagwek1"/>
        <w:jc w:val="both"/>
        <w:rPr>
          <w:rFonts w:cs="Tahoma"/>
        </w:rPr>
      </w:pPr>
      <w:bookmarkStart w:id="43" w:name="_Toc332103847"/>
      <w:bookmarkStart w:id="44" w:name="_Toc361215872"/>
      <w:bookmarkStart w:id="45" w:name="_Toc361215958"/>
    </w:p>
    <w:p w:rsidR="004537EA" w:rsidRPr="00F02C0F" w:rsidRDefault="004537EA" w:rsidP="00731A7B">
      <w:pPr>
        <w:pStyle w:val="Nagwek1"/>
        <w:jc w:val="both"/>
        <w:rPr>
          <w:rFonts w:cs="Tahoma"/>
        </w:rPr>
      </w:pPr>
    </w:p>
    <w:p w:rsidR="006C781E" w:rsidRPr="0055250A" w:rsidRDefault="006C781E" w:rsidP="0055250A">
      <w:pPr>
        <w:pStyle w:val="Nagwek1"/>
      </w:pPr>
      <w:bookmarkStart w:id="46" w:name="_Toc441042121"/>
      <w:r w:rsidRPr="0055250A">
        <w:t>Część X</w:t>
      </w:r>
      <w:r w:rsidR="00F41EEA" w:rsidRPr="0055250A">
        <w:t>I</w:t>
      </w:r>
      <w:r w:rsidRPr="0055250A">
        <w:t xml:space="preserve"> - Informacja o sposobie przekazywania oświadczeń</w:t>
      </w:r>
      <w:r w:rsidR="00853F25" w:rsidRPr="0055250A">
        <w:br/>
      </w:r>
      <w:r w:rsidR="00CC287F" w:rsidRPr="0055250A">
        <w:t xml:space="preserve"> </w:t>
      </w:r>
      <w:r w:rsidR="0008494D" w:rsidRPr="0055250A">
        <w:t>i dokumentów</w:t>
      </w:r>
      <w:bookmarkEnd w:id="43"/>
      <w:bookmarkEnd w:id="44"/>
      <w:bookmarkEnd w:id="45"/>
      <w:bookmarkEnd w:id="46"/>
    </w:p>
    <w:p w:rsidR="006C781E" w:rsidRPr="00F02C0F" w:rsidRDefault="006C781E" w:rsidP="006C781E">
      <w:pPr>
        <w:pStyle w:val="Tekstpodstawowywcity2"/>
        <w:ind w:left="0"/>
        <w:jc w:val="both"/>
        <w:rPr>
          <w:rFonts w:ascii="Tahoma" w:hAnsi="Tahoma" w:cs="Tahoma"/>
          <w:i w:val="0"/>
        </w:rPr>
      </w:pPr>
    </w:p>
    <w:p w:rsidR="00D726B4" w:rsidRPr="00F02C0F" w:rsidRDefault="00D726B4" w:rsidP="00D726B4">
      <w:pPr>
        <w:pStyle w:val="Tekstpodstawowywcity2"/>
        <w:tabs>
          <w:tab w:val="num" w:pos="0"/>
        </w:tabs>
        <w:ind w:left="0"/>
        <w:jc w:val="both"/>
        <w:rPr>
          <w:rFonts w:ascii="Tahoma" w:hAnsi="Tahoma" w:cs="Tahoma"/>
          <w:i w:val="0"/>
        </w:rPr>
      </w:pPr>
      <w:bookmarkStart w:id="47" w:name="_Toc332103848"/>
      <w:r w:rsidRPr="00F02C0F">
        <w:rPr>
          <w:rFonts w:ascii="Tahoma" w:eastAsia="Arial" w:hAnsi="Tahoma" w:cs="Tahoma"/>
          <w:i w:val="0"/>
        </w:rPr>
        <w:t>1. </w:t>
      </w:r>
      <w:r w:rsidRPr="00F02C0F">
        <w:rPr>
          <w:rFonts w:ascii="Tahoma" w:hAnsi="Tahoma" w:cs="Tahoma"/>
          <w:i w:val="0"/>
        </w:rPr>
        <w:t>Oświadczenia lub dokumenty, wnioski, zawiadomienia oraz informacje Zamawiający oraz Wykonawcy przekazują pisemnie</w:t>
      </w:r>
      <w:r w:rsidR="00702891" w:rsidRPr="00F02C0F">
        <w:rPr>
          <w:rFonts w:ascii="Tahoma" w:hAnsi="Tahoma" w:cs="Tahoma"/>
          <w:i w:val="0"/>
        </w:rPr>
        <w:t>,</w:t>
      </w:r>
      <w:r w:rsidRPr="00F02C0F">
        <w:rPr>
          <w:rFonts w:ascii="Tahoma" w:hAnsi="Tahoma" w:cs="Tahoma"/>
          <w:i w:val="0"/>
        </w:rPr>
        <w:t xml:space="preserve"> </w:t>
      </w:r>
      <w:r w:rsidRPr="00F02C0F">
        <w:rPr>
          <w:rFonts w:ascii="Tahoma" w:hAnsi="Tahoma" w:cs="Tahoma"/>
          <w:i w:val="0"/>
          <w:snapToGrid w:val="0"/>
        </w:rPr>
        <w:t>faksem</w:t>
      </w:r>
      <w:r w:rsidRPr="00F02C0F">
        <w:rPr>
          <w:rFonts w:ascii="Tahoma" w:hAnsi="Tahoma" w:cs="Tahoma"/>
          <w:i w:val="0"/>
        </w:rPr>
        <w:t xml:space="preserve"> lub pocztą elektroniczną.</w:t>
      </w:r>
    </w:p>
    <w:p w:rsidR="00D726B4" w:rsidRPr="00F02C0F" w:rsidRDefault="00D726B4" w:rsidP="00D726B4">
      <w:pPr>
        <w:pStyle w:val="Tekstpodstawowywcity2"/>
        <w:tabs>
          <w:tab w:val="num" w:pos="0"/>
        </w:tabs>
        <w:ind w:left="0"/>
        <w:jc w:val="both"/>
        <w:rPr>
          <w:rFonts w:ascii="Tahoma" w:hAnsi="Tahoma" w:cs="Tahoma"/>
          <w:i w:val="0"/>
        </w:rPr>
      </w:pPr>
    </w:p>
    <w:p w:rsidR="00D726B4" w:rsidRPr="00F02C0F" w:rsidRDefault="00D726B4" w:rsidP="00200E7E">
      <w:pPr>
        <w:pStyle w:val="Tekstpodstawowy"/>
        <w:spacing w:after="0"/>
        <w:jc w:val="both"/>
        <w:rPr>
          <w:rFonts w:ascii="Tahoma" w:hAnsi="Tahoma" w:cs="Tahoma"/>
          <w:snapToGrid w:val="0"/>
        </w:rPr>
      </w:pPr>
      <w:r w:rsidRPr="00F02C0F">
        <w:rPr>
          <w:rFonts w:ascii="Tahoma" w:eastAsia="Arial" w:hAnsi="Tahoma" w:cs="Tahoma"/>
        </w:rPr>
        <w:t>2. </w:t>
      </w:r>
      <w:r w:rsidRPr="00F02C0F">
        <w:rPr>
          <w:rFonts w:ascii="Tahoma" w:hAnsi="Tahoma" w:cs="Tahoma"/>
        </w:rPr>
        <w:t xml:space="preserve">Jeżeli Zamawiający lub Wykonawca przekazują oświadczenia, wnioski, </w:t>
      </w:r>
      <w:r w:rsidR="00200E7E" w:rsidRPr="00F02C0F">
        <w:rPr>
          <w:rFonts w:ascii="Tahoma" w:hAnsi="Tahoma" w:cs="Tahoma"/>
        </w:rPr>
        <w:t>z</w:t>
      </w:r>
      <w:r w:rsidRPr="00F02C0F">
        <w:rPr>
          <w:rFonts w:ascii="Tahoma" w:hAnsi="Tahoma" w:cs="Tahoma"/>
        </w:rPr>
        <w:t>awiadomienia oraz informacje faksem lub pocztą elektroniczną każda ze stron na żądanie drugiej niezwłocznie potwierdza fakt ich otrzymania.</w:t>
      </w:r>
    </w:p>
    <w:p w:rsidR="00ED00E8" w:rsidRPr="00F02C0F" w:rsidRDefault="00ED00E8" w:rsidP="00731A7B">
      <w:pPr>
        <w:pStyle w:val="Nagwek1"/>
        <w:jc w:val="both"/>
        <w:rPr>
          <w:rFonts w:cs="Tahoma"/>
        </w:rPr>
      </w:pPr>
      <w:bookmarkStart w:id="48" w:name="_Toc361215873"/>
      <w:bookmarkStart w:id="49" w:name="_Toc361215959"/>
    </w:p>
    <w:p w:rsidR="006C781E" w:rsidRPr="0055250A" w:rsidRDefault="006C781E" w:rsidP="0055250A">
      <w:pPr>
        <w:pStyle w:val="Nagwek1"/>
      </w:pPr>
      <w:bookmarkStart w:id="50" w:name="_Toc441042122"/>
      <w:r w:rsidRPr="0055250A">
        <w:lastRenderedPageBreak/>
        <w:t>Część XI</w:t>
      </w:r>
      <w:r w:rsidR="00F41EEA" w:rsidRPr="0055250A">
        <w:t>I</w:t>
      </w:r>
      <w:r w:rsidRPr="0055250A">
        <w:t xml:space="preserve"> – Informacja</w:t>
      </w:r>
      <w:r w:rsidR="0008494D" w:rsidRPr="0055250A">
        <w:t xml:space="preserve"> o sposobie porozumiewania się</w:t>
      </w:r>
      <w:r w:rsidR="00497AA1" w:rsidRPr="0055250A">
        <w:t>.</w:t>
      </w:r>
      <w:bookmarkEnd w:id="47"/>
      <w:bookmarkEnd w:id="48"/>
      <w:bookmarkEnd w:id="49"/>
      <w:bookmarkEnd w:id="50"/>
    </w:p>
    <w:p w:rsidR="006C781E" w:rsidRPr="0055250A" w:rsidRDefault="006C781E" w:rsidP="0055250A">
      <w:pPr>
        <w:pStyle w:val="Nagwek1"/>
      </w:pPr>
      <w:bookmarkStart w:id="51" w:name="_Toc332103849"/>
      <w:bookmarkStart w:id="52" w:name="_Toc361215874"/>
      <w:bookmarkStart w:id="53" w:name="_Toc361215960"/>
      <w:bookmarkStart w:id="54" w:name="_Toc441042123"/>
      <w:r w:rsidRPr="0055250A">
        <w:t xml:space="preserve">Osoby uprawnione do porozumiewania się z </w:t>
      </w:r>
      <w:r w:rsidR="0008494D" w:rsidRPr="0055250A">
        <w:t>Wykonawcami</w:t>
      </w:r>
      <w:bookmarkEnd w:id="51"/>
      <w:bookmarkEnd w:id="52"/>
      <w:bookmarkEnd w:id="53"/>
      <w:bookmarkEnd w:id="54"/>
    </w:p>
    <w:p w:rsidR="00163C55" w:rsidRPr="00F02C0F" w:rsidRDefault="00163C55" w:rsidP="00163C55">
      <w:pPr>
        <w:pStyle w:val="Tekstpodstawowywcity2"/>
        <w:tabs>
          <w:tab w:val="num" w:pos="0"/>
        </w:tabs>
        <w:ind w:left="0"/>
        <w:jc w:val="both"/>
        <w:rPr>
          <w:rFonts w:ascii="Tahoma" w:hAnsi="Tahoma" w:cs="Tahoma"/>
          <w:i w:val="0"/>
        </w:rPr>
      </w:pP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 xml:space="preserve">1. Zamawiający ustala, że wszystkie informacje dotyczące postępowania będą przekazywane faksem lub drogą elektroniczną, zwrotnie potwierdzone przez Wykonawcę z podaniem daty wpłynięcia i ilości otrzymanych stron, a następnie niezwłocznie przesłane pocztą. Taki sam sposób porozumiewania się </w:t>
      </w:r>
      <w:r w:rsidR="006F647D" w:rsidRPr="00F02C0F">
        <w:rPr>
          <w:rFonts w:ascii="Tahoma" w:hAnsi="Tahoma" w:cs="Tahoma"/>
          <w:i w:val="0"/>
        </w:rPr>
        <w:br/>
      </w:r>
      <w:r w:rsidRPr="00F02C0F">
        <w:rPr>
          <w:rFonts w:ascii="Tahoma" w:hAnsi="Tahoma" w:cs="Tahoma"/>
          <w:i w:val="0"/>
        </w:rPr>
        <w:t>z Zamawiającym obowiązuje Wykonawcę.</w:t>
      </w:r>
    </w:p>
    <w:p w:rsidR="00163C55" w:rsidRPr="00F02C0F" w:rsidRDefault="00163C55" w:rsidP="00163C55">
      <w:pPr>
        <w:pStyle w:val="Tekstpodstawowywcity2"/>
        <w:tabs>
          <w:tab w:val="num" w:pos="0"/>
        </w:tabs>
        <w:ind w:left="0"/>
        <w:jc w:val="both"/>
        <w:rPr>
          <w:rFonts w:ascii="Tahoma" w:hAnsi="Tahoma" w:cs="Tahoma"/>
          <w:i w:val="0"/>
        </w:rPr>
      </w:pP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2. Wykonawca może zwrócić się do Zamawiającego o wyjaśnienie treści Specyfikacji Istotnych Warunków Zamówienia.</w:t>
      </w: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Treść zapytań wraz z wyjaśnieniami Zamawiający przekaże Wykonawcom którym przekazał SIWZ bez ujawnienia źródła zapytań oraz zamieszcza ją także na stronie internetowej.</w:t>
      </w:r>
    </w:p>
    <w:p w:rsidR="00DF5B92" w:rsidRPr="00F02C0F" w:rsidRDefault="00DF5B92" w:rsidP="00163C55">
      <w:pPr>
        <w:pStyle w:val="Tekstpodstawowywcity2"/>
        <w:tabs>
          <w:tab w:val="num" w:pos="0"/>
        </w:tabs>
        <w:ind w:left="0"/>
        <w:jc w:val="both"/>
        <w:rPr>
          <w:rFonts w:ascii="Tahoma" w:hAnsi="Tahoma" w:cs="Tahoma"/>
          <w:i w:val="0"/>
        </w:rPr>
      </w:pPr>
    </w:p>
    <w:p w:rsidR="00163C55" w:rsidRPr="00F02C0F" w:rsidRDefault="00DF5B92" w:rsidP="00DF5B92">
      <w:pPr>
        <w:pStyle w:val="Tekstpodstawowywcity2"/>
        <w:tabs>
          <w:tab w:val="num" w:pos="0"/>
        </w:tabs>
        <w:ind w:left="0"/>
        <w:jc w:val="both"/>
        <w:rPr>
          <w:rFonts w:ascii="Tahoma" w:hAnsi="Tahoma" w:cs="Tahoma"/>
          <w:i w:val="0"/>
        </w:rPr>
      </w:pPr>
      <w:r w:rsidRPr="00F02C0F">
        <w:rPr>
          <w:rFonts w:ascii="Tahoma" w:hAnsi="Tahoma" w:cs="Tahoma"/>
          <w:i w:val="0"/>
        </w:rPr>
        <w:t xml:space="preserve">3. </w:t>
      </w:r>
      <w:r w:rsidR="00163C55" w:rsidRPr="00F02C0F">
        <w:rPr>
          <w:rFonts w:ascii="Tahoma" w:hAnsi="Tahoma" w:cs="Tahoma"/>
          <w:i w:val="0"/>
        </w:rPr>
        <w:t>Zamawiający w uzasadnionych przypadkach może, przed upływem terminu do składania ofert, zmienić  treść niniejszej SIWZ.</w:t>
      </w: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Dokonaną zmianę specyfikacji przekaże niezwłocznie wszystkim Wykonawcom, którym przekazano SIWZ oraz zamieszcza ją także na stronie internetowej.</w:t>
      </w: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Wszystkie modyfikacje, uzupełnienia i ustalenia oraz zmiany, w tym zmiany terminów, jak również pytania Wykonawców wraz z wyjaśnieniami stają się integralną częścią SIWZ i będą wiążące przy składaniu ofert.</w:t>
      </w:r>
    </w:p>
    <w:p w:rsidR="00163C55" w:rsidRPr="00F02C0F" w:rsidRDefault="00163C55" w:rsidP="00163C55">
      <w:pPr>
        <w:pStyle w:val="Tekstpodstawowywcity2"/>
        <w:tabs>
          <w:tab w:val="num" w:pos="0"/>
        </w:tabs>
        <w:ind w:left="0"/>
        <w:jc w:val="both"/>
        <w:rPr>
          <w:rFonts w:ascii="Tahoma" w:hAnsi="Tahoma" w:cs="Tahoma"/>
          <w:i w:val="0"/>
        </w:rPr>
      </w:pP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 xml:space="preserve">4. Jeżeli zmiana treści SIWZ prowadzi do zmiany treści ogłoszenia o zamówieniu Zamawiający zamieszcza ogłoszenie o zmianie ogłoszenia w Biuletynie Zamówień Publicznych, przedłużając jednocześnie termin składania ofert o czas niezbędny na wprowadzenie zmian w ofertach, jeżeli spełnione zostaną przesłanki określone w art. 12 ust. 1 ustawy </w:t>
      </w:r>
      <w:proofErr w:type="spellStart"/>
      <w:r w:rsidRPr="00F02C0F">
        <w:rPr>
          <w:rFonts w:ascii="Tahoma" w:hAnsi="Tahoma" w:cs="Tahoma"/>
          <w:i w:val="0"/>
        </w:rPr>
        <w:t>pzp</w:t>
      </w:r>
      <w:proofErr w:type="spellEnd"/>
      <w:r w:rsidRPr="00F02C0F">
        <w:rPr>
          <w:rFonts w:ascii="Tahoma" w:hAnsi="Tahoma" w:cs="Tahoma"/>
          <w:i w:val="0"/>
        </w:rPr>
        <w:t>.</w:t>
      </w: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 xml:space="preserve">Niezwłocznie po zamieszczeniu w Biuletynie Zamówień Publicznych ogłoszenia </w:t>
      </w:r>
      <w:r w:rsidR="00825024" w:rsidRPr="00F02C0F">
        <w:rPr>
          <w:rFonts w:ascii="Tahoma" w:hAnsi="Tahoma" w:cs="Tahoma"/>
          <w:i w:val="0"/>
        </w:rPr>
        <w:br/>
      </w:r>
      <w:r w:rsidRPr="00F02C0F">
        <w:rPr>
          <w:rFonts w:ascii="Tahoma" w:hAnsi="Tahoma" w:cs="Tahoma"/>
          <w:i w:val="0"/>
        </w:rPr>
        <w:t>o zmianie ogłoszenia Zamawiający zamieści informację o zmianach na tablicy ogłoszeń oraz na stronie internetowej.</w:t>
      </w:r>
    </w:p>
    <w:p w:rsidR="00BC7376" w:rsidRPr="00F02C0F" w:rsidRDefault="00BC7376" w:rsidP="00163C55">
      <w:pPr>
        <w:pStyle w:val="Tekstpodstawowywcity2"/>
        <w:tabs>
          <w:tab w:val="num" w:pos="0"/>
        </w:tabs>
        <w:ind w:left="0"/>
        <w:jc w:val="both"/>
        <w:rPr>
          <w:rFonts w:ascii="Tahoma" w:hAnsi="Tahoma" w:cs="Tahoma"/>
          <w:i w:val="0"/>
        </w:rPr>
      </w:pP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 xml:space="preserve">5. Jeżeli w wyniku zmiany treści SIWZ nie prowadzącej do zmiany treści ogłoszenia </w:t>
      </w:r>
      <w:r w:rsidR="008B4095" w:rsidRPr="00F02C0F">
        <w:rPr>
          <w:rFonts w:ascii="Tahoma" w:hAnsi="Tahoma" w:cs="Tahoma"/>
          <w:i w:val="0"/>
        </w:rPr>
        <w:br/>
      </w:r>
      <w:r w:rsidRPr="00F02C0F">
        <w:rPr>
          <w:rFonts w:ascii="Tahoma" w:hAnsi="Tahoma" w:cs="Tahoma"/>
          <w:i w:val="0"/>
        </w:rPr>
        <w:t>o zamówieniu jest niezbędny dodatkowy czas na wprowadzenie zmian w ofertach, Zamawiający może przedłużyć termin składania ofert informując o tym Wykonawców, którym przekazano SIWZ oraz zamieszcza informację o tym na stronie internetowej.</w:t>
      </w:r>
    </w:p>
    <w:p w:rsidR="00163C55" w:rsidRPr="00F02C0F" w:rsidRDefault="00163C55" w:rsidP="00163C55">
      <w:pPr>
        <w:pStyle w:val="Tekstpodstawowywcity2"/>
        <w:tabs>
          <w:tab w:val="num" w:pos="0"/>
        </w:tabs>
        <w:ind w:left="0"/>
        <w:jc w:val="both"/>
        <w:rPr>
          <w:rFonts w:ascii="Tahoma" w:hAnsi="Tahoma" w:cs="Tahoma"/>
          <w:i w:val="0"/>
        </w:rPr>
      </w:pP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 xml:space="preserve">6. W przypadku Wykonawców, którzy w terminie przewidzianym do składania ofert nie złożyli wymaganych przez Zamawiającego oświadczeń lub dokumentów, </w:t>
      </w:r>
      <w:r w:rsidR="00660126" w:rsidRPr="00F02C0F">
        <w:rPr>
          <w:rFonts w:ascii="Tahoma" w:hAnsi="Tahoma" w:cs="Tahoma"/>
          <w:i w:val="0"/>
        </w:rPr>
        <w:br/>
      </w:r>
      <w:r w:rsidRPr="00F02C0F">
        <w:rPr>
          <w:rFonts w:ascii="Tahoma" w:hAnsi="Tahoma" w:cs="Tahoma"/>
          <w:i w:val="0"/>
        </w:rPr>
        <w:t>o których mowa w art. 25 ust. 1, lub którzy nie złożyli pełnomocnictw, albo którzy złożyli wymagane przez Zamawiającego oświadczenia i dokumenty, o których mowa w art. 25 ust. 1, zawierające błędy, lub którzy złożyli wadliwe pełnomocnictwa, Zamawiający będzie zobowiązany wezwać do ich złożenia w wyznaczonym terminie.</w:t>
      </w:r>
    </w:p>
    <w:p w:rsidR="00163C55"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lastRenderedPageBreak/>
        <w:t>7. Złożone na wezwanie Zamawiającego oświadczenia i dokumenty powinny potwierdzać spełnienie przez Wykonawcę warunków udziału w postępowaniu oraz spełnienie przez oferowane roboty budowlane wymagań określonych przez Zamawiającego, nie później niż w dniu, w którym upłynął termin składania ofert.</w:t>
      </w:r>
    </w:p>
    <w:p w:rsidR="00163C55" w:rsidRPr="00F02C0F" w:rsidRDefault="00163C55" w:rsidP="00163C55">
      <w:pPr>
        <w:pStyle w:val="Tekstpodstawowywcity2"/>
        <w:tabs>
          <w:tab w:val="num" w:pos="0"/>
        </w:tabs>
        <w:jc w:val="both"/>
        <w:rPr>
          <w:rFonts w:ascii="Tahoma" w:hAnsi="Tahoma" w:cs="Tahoma"/>
          <w:i w:val="0"/>
        </w:rPr>
      </w:pPr>
    </w:p>
    <w:p w:rsidR="00B24199" w:rsidRPr="00F02C0F" w:rsidRDefault="00163C55" w:rsidP="00163C55">
      <w:pPr>
        <w:pStyle w:val="Tekstpodstawowywcity2"/>
        <w:tabs>
          <w:tab w:val="num" w:pos="0"/>
        </w:tabs>
        <w:ind w:left="0"/>
        <w:jc w:val="both"/>
        <w:rPr>
          <w:rFonts w:ascii="Tahoma" w:hAnsi="Tahoma" w:cs="Tahoma"/>
          <w:i w:val="0"/>
        </w:rPr>
      </w:pPr>
      <w:r w:rsidRPr="00F02C0F">
        <w:rPr>
          <w:rFonts w:ascii="Tahoma" w:hAnsi="Tahoma" w:cs="Tahoma"/>
          <w:i w:val="0"/>
        </w:rPr>
        <w:t>8. Zamawiający będzie zobowiązany także do wezwania w wy</w:t>
      </w:r>
      <w:r w:rsidR="00825024" w:rsidRPr="00F02C0F">
        <w:rPr>
          <w:rFonts w:ascii="Tahoma" w:hAnsi="Tahoma" w:cs="Tahoma"/>
          <w:i w:val="0"/>
        </w:rPr>
        <w:t>znaczonym przez siebie terminie</w:t>
      </w:r>
      <w:r w:rsidRPr="00F02C0F">
        <w:rPr>
          <w:rFonts w:ascii="Tahoma" w:hAnsi="Tahoma" w:cs="Tahoma"/>
          <w:i w:val="0"/>
        </w:rPr>
        <w:t xml:space="preserve"> do złożenia wyjaśnień dotyczących oświadczeń lub dokumentów, o których mowa w art. 25 ust. 1. ustawy </w:t>
      </w:r>
      <w:proofErr w:type="spellStart"/>
      <w:r w:rsidRPr="00F02C0F">
        <w:rPr>
          <w:rFonts w:ascii="Tahoma" w:hAnsi="Tahoma" w:cs="Tahoma"/>
          <w:i w:val="0"/>
        </w:rPr>
        <w:t>pzp</w:t>
      </w:r>
      <w:proofErr w:type="spellEnd"/>
      <w:r w:rsidRPr="00F02C0F">
        <w:rPr>
          <w:rFonts w:ascii="Tahoma" w:hAnsi="Tahoma" w:cs="Tahoma"/>
          <w:i w:val="0"/>
        </w:rPr>
        <w:t>.</w:t>
      </w:r>
    </w:p>
    <w:p w:rsidR="00163C55" w:rsidRPr="00F02C0F" w:rsidRDefault="00163C55" w:rsidP="00B24199">
      <w:pPr>
        <w:pStyle w:val="Tekstpodstawowywcity2"/>
        <w:tabs>
          <w:tab w:val="num" w:pos="0"/>
        </w:tabs>
        <w:ind w:left="0"/>
        <w:jc w:val="both"/>
        <w:rPr>
          <w:rFonts w:ascii="Tahoma" w:hAnsi="Tahoma" w:cs="Tahoma"/>
          <w:i w:val="0"/>
        </w:rPr>
      </w:pPr>
    </w:p>
    <w:p w:rsidR="00163C55" w:rsidRPr="00F02C0F" w:rsidRDefault="00163C55" w:rsidP="00A90DFC">
      <w:pPr>
        <w:pStyle w:val="Tekstpodstawowywcity2"/>
        <w:tabs>
          <w:tab w:val="num" w:pos="0"/>
        </w:tabs>
        <w:ind w:left="0"/>
        <w:jc w:val="both"/>
        <w:rPr>
          <w:rFonts w:ascii="Tahoma" w:hAnsi="Tahoma" w:cs="Tahoma"/>
          <w:i w:val="0"/>
        </w:rPr>
      </w:pPr>
      <w:r w:rsidRPr="00F02C0F">
        <w:rPr>
          <w:rFonts w:ascii="Tahoma" w:hAnsi="Tahoma" w:cs="Tahoma"/>
          <w:i w:val="0"/>
        </w:rPr>
        <w:t>9.</w:t>
      </w:r>
      <w:r w:rsidR="001577A3" w:rsidRPr="00F02C0F">
        <w:rPr>
          <w:rFonts w:ascii="Tahoma" w:hAnsi="Tahoma" w:cs="Tahoma"/>
          <w:i w:val="0"/>
        </w:rPr>
        <w:t xml:space="preserve"> </w:t>
      </w:r>
      <w:r w:rsidRPr="00F02C0F">
        <w:rPr>
          <w:rFonts w:ascii="Tahoma" w:hAnsi="Tahoma" w:cs="Tahoma"/>
          <w:i w:val="0"/>
        </w:rPr>
        <w:t>O</w:t>
      </w:r>
      <w:r w:rsidR="00B24199" w:rsidRPr="00F02C0F">
        <w:rPr>
          <w:rFonts w:ascii="Tahoma" w:hAnsi="Tahoma" w:cs="Tahoma"/>
          <w:i w:val="0"/>
        </w:rPr>
        <w:t xml:space="preserve">sobami upoważnionymi do kontaktów z Wykonawcami są: </w:t>
      </w:r>
    </w:p>
    <w:p w:rsidR="00163C55" w:rsidRPr="00F02C0F" w:rsidRDefault="00163C55" w:rsidP="00163C55">
      <w:pPr>
        <w:tabs>
          <w:tab w:val="num" w:pos="0"/>
        </w:tabs>
        <w:jc w:val="both"/>
        <w:rPr>
          <w:rFonts w:ascii="Tahoma" w:hAnsi="Tahoma" w:cs="Tahoma"/>
          <w:u w:val="single"/>
        </w:rPr>
      </w:pPr>
      <w:r w:rsidRPr="00F02C0F">
        <w:rPr>
          <w:rFonts w:ascii="Tahoma" w:hAnsi="Tahoma" w:cs="Tahoma"/>
          <w:u w:val="single"/>
        </w:rPr>
        <w:t>w sprawach merytorycznych:</w:t>
      </w:r>
    </w:p>
    <w:p w:rsidR="00AF5B45" w:rsidRPr="00F02C0F" w:rsidRDefault="00163C55" w:rsidP="00AF5B45">
      <w:pPr>
        <w:tabs>
          <w:tab w:val="num" w:pos="0"/>
        </w:tabs>
        <w:rPr>
          <w:rFonts w:ascii="Tahoma" w:hAnsi="Tahoma" w:cs="Tahoma"/>
          <w:b/>
        </w:rPr>
      </w:pPr>
      <w:r w:rsidRPr="00F02C0F">
        <w:rPr>
          <w:rFonts w:ascii="Tahoma" w:hAnsi="Tahoma" w:cs="Tahoma"/>
          <w:b/>
        </w:rPr>
        <w:t xml:space="preserve">Jarosław Górski tel. 91 471-02-43, </w:t>
      </w:r>
      <w:proofErr w:type="spellStart"/>
      <w:r w:rsidRPr="00F02C0F">
        <w:rPr>
          <w:rFonts w:ascii="Tahoma" w:hAnsi="Tahoma" w:cs="Tahoma"/>
          <w:b/>
        </w:rPr>
        <w:t>fax</w:t>
      </w:r>
      <w:proofErr w:type="spellEnd"/>
      <w:r w:rsidRPr="00F02C0F">
        <w:rPr>
          <w:rFonts w:ascii="Tahoma" w:hAnsi="Tahoma" w:cs="Tahoma"/>
          <w:b/>
        </w:rPr>
        <w:t xml:space="preserve"> 91 471-02-00</w:t>
      </w:r>
      <w:r w:rsidR="006628D6" w:rsidRPr="00F02C0F">
        <w:rPr>
          <w:rFonts w:ascii="Tahoma" w:hAnsi="Tahoma" w:cs="Tahoma"/>
          <w:b/>
        </w:rPr>
        <w:t xml:space="preserve">; </w:t>
      </w:r>
    </w:p>
    <w:p w:rsidR="00163C55" w:rsidRPr="00F02C0F" w:rsidRDefault="006628D6" w:rsidP="005D7797">
      <w:pPr>
        <w:tabs>
          <w:tab w:val="num" w:pos="0"/>
        </w:tabs>
        <w:rPr>
          <w:rFonts w:ascii="Tahoma" w:hAnsi="Tahoma" w:cs="Tahoma"/>
          <w:b/>
          <w:lang w:val="en-US"/>
        </w:rPr>
      </w:pPr>
      <w:r w:rsidRPr="00F02C0F">
        <w:rPr>
          <w:rFonts w:ascii="Tahoma" w:hAnsi="Tahoma" w:cs="Tahoma"/>
          <w:b/>
          <w:lang w:val="en-US"/>
        </w:rPr>
        <w:t>e-mai</w:t>
      </w:r>
      <w:r w:rsidR="00391D0E" w:rsidRPr="00F02C0F">
        <w:rPr>
          <w:rFonts w:ascii="Tahoma" w:hAnsi="Tahoma" w:cs="Tahoma"/>
          <w:b/>
          <w:lang w:val="en-US"/>
        </w:rPr>
        <w:t>l</w:t>
      </w:r>
      <w:r w:rsidRPr="00F02C0F">
        <w:rPr>
          <w:rFonts w:ascii="Tahoma" w:hAnsi="Tahoma" w:cs="Tahoma"/>
          <w:b/>
          <w:lang w:val="en-US"/>
        </w:rPr>
        <w:t>: wrip@powiat-goleniowski.pl</w:t>
      </w:r>
    </w:p>
    <w:p w:rsidR="000A7C18" w:rsidRPr="00F02C0F" w:rsidRDefault="000A7C18" w:rsidP="00B24199">
      <w:pPr>
        <w:tabs>
          <w:tab w:val="num" w:pos="0"/>
        </w:tabs>
        <w:jc w:val="both"/>
        <w:rPr>
          <w:rFonts w:ascii="Tahoma" w:hAnsi="Tahoma" w:cs="Tahoma"/>
          <w:u w:val="single"/>
          <w:lang w:val="en-US"/>
        </w:rPr>
      </w:pPr>
    </w:p>
    <w:p w:rsidR="00B24199" w:rsidRPr="00F02C0F" w:rsidRDefault="00B24199" w:rsidP="00B24199">
      <w:pPr>
        <w:tabs>
          <w:tab w:val="num" w:pos="0"/>
        </w:tabs>
        <w:jc w:val="both"/>
        <w:rPr>
          <w:rFonts w:ascii="Tahoma" w:hAnsi="Tahoma" w:cs="Tahoma"/>
          <w:u w:val="single"/>
        </w:rPr>
      </w:pPr>
      <w:r w:rsidRPr="00F02C0F">
        <w:rPr>
          <w:rFonts w:ascii="Tahoma" w:hAnsi="Tahoma" w:cs="Tahoma"/>
          <w:u w:val="single"/>
        </w:rPr>
        <w:t xml:space="preserve">w sprawach proceduralnych:    </w:t>
      </w:r>
    </w:p>
    <w:p w:rsidR="004310F6" w:rsidRPr="00F02C0F" w:rsidRDefault="007303CB" w:rsidP="004310F6">
      <w:pPr>
        <w:rPr>
          <w:rFonts w:ascii="Tahoma" w:hAnsi="Tahoma" w:cs="Tahoma"/>
          <w:b/>
          <w:bCs/>
          <w:lang w:val="de-DE"/>
        </w:rPr>
      </w:pPr>
      <w:r>
        <w:rPr>
          <w:rFonts w:ascii="Tahoma" w:hAnsi="Tahoma" w:cs="Tahoma"/>
          <w:b/>
          <w:bCs/>
          <w:lang w:val="de-DE"/>
        </w:rPr>
        <w:t xml:space="preserve">Dominik </w:t>
      </w:r>
      <w:proofErr w:type="spellStart"/>
      <w:r>
        <w:rPr>
          <w:rFonts w:ascii="Tahoma" w:hAnsi="Tahoma" w:cs="Tahoma"/>
          <w:b/>
          <w:bCs/>
          <w:lang w:val="de-DE"/>
        </w:rPr>
        <w:t>Okunek</w:t>
      </w:r>
      <w:proofErr w:type="spellEnd"/>
      <w:r w:rsidR="004310F6" w:rsidRPr="00F02C0F">
        <w:rPr>
          <w:rFonts w:ascii="Tahoma" w:hAnsi="Tahoma" w:cs="Tahoma"/>
          <w:b/>
          <w:bCs/>
          <w:lang w:val="de-DE"/>
        </w:rPr>
        <w:t xml:space="preserve"> tel. 91 471-02-</w:t>
      </w:r>
      <w:r>
        <w:rPr>
          <w:rFonts w:ascii="Tahoma" w:hAnsi="Tahoma" w:cs="Tahoma"/>
          <w:b/>
          <w:bCs/>
          <w:lang w:val="de-DE"/>
        </w:rPr>
        <w:t>50</w:t>
      </w:r>
      <w:r w:rsidR="004310F6" w:rsidRPr="00F02C0F">
        <w:rPr>
          <w:rFonts w:ascii="Tahoma" w:hAnsi="Tahoma" w:cs="Tahoma"/>
          <w:b/>
          <w:bCs/>
          <w:lang w:val="de-DE"/>
        </w:rPr>
        <w:t>,</w:t>
      </w:r>
      <w:r w:rsidR="004310F6" w:rsidRPr="00F02C0F">
        <w:rPr>
          <w:rFonts w:ascii="Tahoma" w:hAnsi="Tahoma" w:cs="Tahoma"/>
          <w:b/>
        </w:rPr>
        <w:t xml:space="preserve"> </w:t>
      </w:r>
      <w:proofErr w:type="spellStart"/>
      <w:r w:rsidR="004310F6" w:rsidRPr="00F02C0F">
        <w:rPr>
          <w:rFonts w:ascii="Tahoma" w:hAnsi="Tahoma" w:cs="Tahoma"/>
          <w:b/>
        </w:rPr>
        <w:t>fax</w:t>
      </w:r>
      <w:proofErr w:type="spellEnd"/>
      <w:r w:rsidR="004310F6" w:rsidRPr="00F02C0F">
        <w:rPr>
          <w:rFonts w:ascii="Tahoma" w:hAnsi="Tahoma" w:cs="Tahoma"/>
          <w:b/>
        </w:rPr>
        <w:t xml:space="preserve"> </w:t>
      </w:r>
      <w:r w:rsidR="004310F6" w:rsidRPr="00F02C0F">
        <w:rPr>
          <w:rFonts w:ascii="Tahoma" w:hAnsi="Tahoma" w:cs="Tahoma"/>
          <w:b/>
          <w:bCs/>
          <w:lang w:val="de-DE"/>
        </w:rPr>
        <w:t xml:space="preserve">91 471-02-00; </w:t>
      </w:r>
    </w:p>
    <w:p w:rsidR="004310F6" w:rsidRPr="00F02C0F" w:rsidRDefault="004310F6" w:rsidP="004310F6">
      <w:pPr>
        <w:rPr>
          <w:rFonts w:ascii="Tahoma" w:hAnsi="Tahoma" w:cs="Tahoma"/>
          <w:b/>
          <w:bCs/>
          <w:lang w:val="de-DE"/>
        </w:rPr>
      </w:pPr>
      <w:r w:rsidRPr="00F02C0F">
        <w:rPr>
          <w:rFonts w:ascii="Tahoma" w:hAnsi="Tahoma" w:cs="Tahoma"/>
          <w:b/>
          <w:lang w:val="en-US"/>
        </w:rPr>
        <w:t>e-mai</w:t>
      </w:r>
      <w:r w:rsidR="00391D0E" w:rsidRPr="00F02C0F">
        <w:rPr>
          <w:rFonts w:ascii="Tahoma" w:hAnsi="Tahoma" w:cs="Tahoma"/>
          <w:b/>
          <w:lang w:val="en-US"/>
        </w:rPr>
        <w:t>l</w:t>
      </w:r>
      <w:r w:rsidRPr="00F02C0F">
        <w:rPr>
          <w:rFonts w:ascii="Tahoma" w:hAnsi="Tahoma" w:cs="Tahoma"/>
          <w:b/>
          <w:lang w:val="en-US"/>
        </w:rPr>
        <w:t>: wrip@powiat-goleniowski.pl</w:t>
      </w:r>
    </w:p>
    <w:p w:rsidR="004310F6" w:rsidRPr="00F02C0F" w:rsidRDefault="004310F6" w:rsidP="00B24199">
      <w:pPr>
        <w:tabs>
          <w:tab w:val="num" w:pos="0"/>
        </w:tabs>
        <w:jc w:val="both"/>
        <w:rPr>
          <w:rFonts w:ascii="Tahoma" w:hAnsi="Tahoma" w:cs="Tahoma"/>
          <w:u w:val="single"/>
          <w:lang w:val="de-DE"/>
        </w:rPr>
      </w:pPr>
    </w:p>
    <w:p w:rsidR="00AF5B45" w:rsidRPr="00F02C0F" w:rsidRDefault="007303CB" w:rsidP="00AF5B45">
      <w:pPr>
        <w:rPr>
          <w:rFonts w:ascii="Tahoma" w:hAnsi="Tahoma" w:cs="Tahoma"/>
          <w:b/>
          <w:bCs/>
          <w:lang w:val="de-DE"/>
        </w:rPr>
      </w:pPr>
      <w:r>
        <w:rPr>
          <w:rFonts w:ascii="Tahoma" w:hAnsi="Tahoma" w:cs="Tahoma"/>
          <w:b/>
          <w:bCs/>
        </w:rPr>
        <w:t xml:space="preserve">Magdalena Śledzińska - </w:t>
      </w:r>
      <w:proofErr w:type="spellStart"/>
      <w:r>
        <w:rPr>
          <w:rFonts w:ascii="Tahoma" w:hAnsi="Tahoma" w:cs="Tahoma"/>
          <w:b/>
          <w:bCs/>
        </w:rPr>
        <w:t>Chabraszewska</w:t>
      </w:r>
      <w:proofErr w:type="spellEnd"/>
      <w:r w:rsidR="00B24199" w:rsidRPr="00F02C0F">
        <w:rPr>
          <w:rFonts w:ascii="Tahoma" w:hAnsi="Tahoma" w:cs="Tahoma"/>
          <w:b/>
        </w:rPr>
        <w:t xml:space="preserve"> tel. </w:t>
      </w:r>
      <w:r w:rsidR="00B24199" w:rsidRPr="00F02C0F">
        <w:rPr>
          <w:rFonts w:ascii="Tahoma" w:hAnsi="Tahoma" w:cs="Tahoma"/>
          <w:b/>
          <w:bCs/>
          <w:lang w:val="de-DE"/>
        </w:rPr>
        <w:t>91 471-02-4</w:t>
      </w:r>
      <w:r>
        <w:rPr>
          <w:rFonts w:ascii="Tahoma" w:hAnsi="Tahoma" w:cs="Tahoma"/>
          <w:b/>
          <w:bCs/>
          <w:lang w:val="de-DE"/>
        </w:rPr>
        <w:t>2</w:t>
      </w:r>
      <w:r w:rsidR="00B24199" w:rsidRPr="00F02C0F">
        <w:rPr>
          <w:rFonts w:ascii="Tahoma" w:hAnsi="Tahoma" w:cs="Tahoma"/>
          <w:b/>
        </w:rPr>
        <w:t xml:space="preserve">, </w:t>
      </w:r>
      <w:proofErr w:type="spellStart"/>
      <w:r w:rsidR="00B24199" w:rsidRPr="00F02C0F">
        <w:rPr>
          <w:rFonts w:ascii="Tahoma" w:hAnsi="Tahoma" w:cs="Tahoma"/>
          <w:b/>
        </w:rPr>
        <w:t>fax</w:t>
      </w:r>
      <w:proofErr w:type="spellEnd"/>
      <w:r w:rsidR="00B24199" w:rsidRPr="00F02C0F">
        <w:rPr>
          <w:rFonts w:ascii="Tahoma" w:hAnsi="Tahoma" w:cs="Tahoma"/>
          <w:b/>
        </w:rPr>
        <w:t xml:space="preserve"> </w:t>
      </w:r>
      <w:r w:rsidR="00B24199" w:rsidRPr="00F02C0F">
        <w:rPr>
          <w:rFonts w:ascii="Tahoma" w:hAnsi="Tahoma" w:cs="Tahoma"/>
          <w:b/>
          <w:bCs/>
          <w:lang w:val="de-DE"/>
        </w:rPr>
        <w:t>91 471-02-00</w:t>
      </w:r>
      <w:r w:rsidR="006628D6" w:rsidRPr="00F02C0F">
        <w:rPr>
          <w:rFonts w:ascii="Tahoma" w:hAnsi="Tahoma" w:cs="Tahoma"/>
          <w:b/>
          <w:bCs/>
          <w:lang w:val="de-DE"/>
        </w:rPr>
        <w:t xml:space="preserve">; </w:t>
      </w:r>
    </w:p>
    <w:p w:rsidR="00B24199" w:rsidRPr="00F02C0F" w:rsidRDefault="006628D6" w:rsidP="00AF5B45">
      <w:pPr>
        <w:rPr>
          <w:rFonts w:ascii="Tahoma" w:hAnsi="Tahoma" w:cs="Tahoma"/>
          <w:b/>
          <w:bCs/>
          <w:lang w:val="de-DE"/>
        </w:rPr>
      </w:pPr>
      <w:r w:rsidRPr="00505490">
        <w:rPr>
          <w:rFonts w:ascii="Tahoma" w:hAnsi="Tahoma" w:cs="Tahoma"/>
          <w:b/>
          <w:lang w:val="en-US"/>
        </w:rPr>
        <w:t>e-mai</w:t>
      </w:r>
      <w:r w:rsidR="00391D0E" w:rsidRPr="00505490">
        <w:rPr>
          <w:rFonts w:ascii="Tahoma" w:hAnsi="Tahoma" w:cs="Tahoma"/>
          <w:b/>
          <w:lang w:val="en-US"/>
        </w:rPr>
        <w:t>l</w:t>
      </w:r>
      <w:r w:rsidRPr="00505490">
        <w:rPr>
          <w:rFonts w:ascii="Tahoma" w:hAnsi="Tahoma" w:cs="Tahoma"/>
          <w:b/>
          <w:lang w:val="en-US"/>
        </w:rPr>
        <w:t>: wrip@powiat-goleniowski.pl</w:t>
      </w:r>
    </w:p>
    <w:p w:rsidR="00D5704E" w:rsidRPr="00505490" w:rsidRDefault="00D5704E" w:rsidP="006F41B3">
      <w:pPr>
        <w:pStyle w:val="Nagwek1"/>
        <w:rPr>
          <w:rFonts w:cs="Tahoma"/>
          <w:lang w:val="en-US"/>
        </w:rPr>
      </w:pPr>
      <w:bookmarkStart w:id="55" w:name="_Toc332103850"/>
      <w:bookmarkStart w:id="56" w:name="_Toc361215875"/>
      <w:bookmarkStart w:id="57" w:name="_Toc361215961"/>
    </w:p>
    <w:p w:rsidR="00300A23" w:rsidRPr="00505490" w:rsidRDefault="00300A23" w:rsidP="00300A23">
      <w:pPr>
        <w:rPr>
          <w:lang w:val="en-US"/>
        </w:rPr>
      </w:pPr>
    </w:p>
    <w:p w:rsidR="00354BF9" w:rsidRPr="0055250A" w:rsidRDefault="006C781E" w:rsidP="0055250A">
      <w:pPr>
        <w:pStyle w:val="Nagwek1"/>
      </w:pPr>
      <w:bookmarkStart w:id="58" w:name="_Toc441042124"/>
      <w:r w:rsidRPr="0055250A">
        <w:t>Część</w:t>
      </w:r>
      <w:r w:rsidR="007B2530" w:rsidRPr="0055250A">
        <w:t xml:space="preserve"> XII</w:t>
      </w:r>
      <w:r w:rsidR="00F41EEA" w:rsidRPr="0055250A">
        <w:t>I</w:t>
      </w:r>
      <w:r w:rsidR="00354BF9" w:rsidRPr="0055250A">
        <w:t xml:space="preserve"> – </w:t>
      </w:r>
      <w:r w:rsidR="00954A07" w:rsidRPr="0055250A">
        <w:t>Wymagania dotyczące</w:t>
      </w:r>
      <w:r w:rsidR="00354BF9" w:rsidRPr="0055250A">
        <w:t xml:space="preserve"> wadium</w:t>
      </w:r>
      <w:bookmarkEnd w:id="55"/>
      <w:bookmarkEnd w:id="56"/>
      <w:bookmarkEnd w:id="57"/>
      <w:bookmarkEnd w:id="58"/>
    </w:p>
    <w:p w:rsidR="00354BF9" w:rsidRPr="00F02C0F" w:rsidRDefault="00354BF9" w:rsidP="006C781E">
      <w:pPr>
        <w:jc w:val="both"/>
        <w:rPr>
          <w:rFonts w:ascii="Tahoma" w:hAnsi="Tahoma" w:cs="Tahoma"/>
        </w:rPr>
      </w:pPr>
    </w:p>
    <w:p w:rsidR="00D726B4" w:rsidRPr="00F02C0F" w:rsidRDefault="00D726B4" w:rsidP="00D726B4">
      <w:pPr>
        <w:jc w:val="both"/>
        <w:rPr>
          <w:rFonts w:ascii="Tahoma" w:hAnsi="Tahoma" w:cs="Tahoma"/>
          <w:b/>
          <w:u w:val="single"/>
        </w:rPr>
      </w:pPr>
      <w:r w:rsidRPr="00467E89">
        <w:rPr>
          <w:rFonts w:ascii="Tahoma" w:hAnsi="Tahoma" w:cs="Tahoma"/>
          <w:b/>
          <w:u w:val="single"/>
        </w:rPr>
        <w:t xml:space="preserve">1. Warunkiem uczestnictwa w przetargu jest wniesienie wadium                                               w wysokości </w:t>
      </w:r>
      <w:r w:rsidR="00467E89" w:rsidRPr="00467E89">
        <w:rPr>
          <w:rFonts w:ascii="Tahoma" w:hAnsi="Tahoma" w:cs="Tahoma"/>
          <w:b/>
          <w:u w:val="single"/>
        </w:rPr>
        <w:t>5</w:t>
      </w:r>
      <w:r w:rsidR="004310F6" w:rsidRPr="00467E89">
        <w:rPr>
          <w:rFonts w:ascii="Tahoma" w:hAnsi="Tahoma" w:cs="Tahoma"/>
          <w:b/>
          <w:u w:val="single"/>
        </w:rPr>
        <w:t xml:space="preserve"> 000,00 </w:t>
      </w:r>
      <w:r w:rsidRPr="00467E89">
        <w:rPr>
          <w:rFonts w:ascii="Tahoma" w:hAnsi="Tahoma" w:cs="Tahoma"/>
          <w:b/>
          <w:u w:val="single"/>
        </w:rPr>
        <w:t xml:space="preserve">zł słownie: </w:t>
      </w:r>
      <w:r w:rsidR="004310F6" w:rsidRPr="00467E89">
        <w:rPr>
          <w:rFonts w:ascii="Tahoma" w:hAnsi="Tahoma" w:cs="Tahoma"/>
          <w:b/>
          <w:u w:val="single"/>
        </w:rPr>
        <w:t xml:space="preserve">pięć tysięcy złotych </w:t>
      </w:r>
      <w:r w:rsidRPr="00467E89">
        <w:rPr>
          <w:rFonts w:ascii="Tahoma" w:hAnsi="Tahoma" w:cs="Tahoma"/>
          <w:b/>
          <w:u w:val="single"/>
        </w:rPr>
        <w:t>przed upływem terminu składania ofert.</w:t>
      </w:r>
    </w:p>
    <w:p w:rsidR="001577A3" w:rsidRPr="00F02C0F" w:rsidRDefault="001577A3"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2. Wadium może być wniesione w jednej lub kilku następujących formach:</w:t>
      </w:r>
    </w:p>
    <w:p w:rsidR="00D726B4" w:rsidRPr="00F02C0F" w:rsidRDefault="002B4E3E" w:rsidP="00D726B4">
      <w:pPr>
        <w:jc w:val="both"/>
        <w:rPr>
          <w:rFonts w:ascii="Tahoma" w:hAnsi="Tahoma" w:cs="Tahoma"/>
        </w:rPr>
      </w:pPr>
      <w:r w:rsidRPr="00F02C0F">
        <w:rPr>
          <w:rFonts w:ascii="Tahoma" w:hAnsi="Tahoma" w:cs="Tahoma"/>
        </w:rPr>
        <w:t>2.1</w:t>
      </w:r>
      <w:r w:rsidR="00D726B4" w:rsidRPr="00F02C0F">
        <w:rPr>
          <w:rFonts w:ascii="Tahoma" w:hAnsi="Tahoma" w:cs="Tahoma"/>
        </w:rPr>
        <w:t xml:space="preserve"> pieniądzu;</w:t>
      </w:r>
    </w:p>
    <w:p w:rsidR="00D726B4" w:rsidRPr="00F02C0F" w:rsidRDefault="002B4E3E" w:rsidP="00D726B4">
      <w:pPr>
        <w:jc w:val="both"/>
        <w:rPr>
          <w:rFonts w:ascii="Tahoma" w:hAnsi="Tahoma" w:cs="Tahoma"/>
        </w:rPr>
      </w:pPr>
      <w:r w:rsidRPr="00F02C0F">
        <w:rPr>
          <w:rFonts w:ascii="Tahoma" w:hAnsi="Tahoma" w:cs="Tahoma"/>
        </w:rPr>
        <w:t>2.2</w:t>
      </w:r>
      <w:r w:rsidR="00D726B4" w:rsidRPr="00F02C0F">
        <w:rPr>
          <w:rFonts w:ascii="Tahoma" w:hAnsi="Tahoma" w:cs="Tahoma"/>
        </w:rPr>
        <w:t xml:space="preserve"> poręczeniach bankowych lub poręczeniach spółdzielczej kasy oszczędnościowo – kredytowej, z tym, że poręczenie kasy jest zawsze poręczeniem pieniężnym;</w:t>
      </w:r>
    </w:p>
    <w:p w:rsidR="00D726B4" w:rsidRPr="00F02C0F" w:rsidRDefault="002B4E3E" w:rsidP="00D726B4">
      <w:pPr>
        <w:jc w:val="both"/>
        <w:rPr>
          <w:rFonts w:ascii="Tahoma" w:hAnsi="Tahoma" w:cs="Tahoma"/>
        </w:rPr>
      </w:pPr>
      <w:r w:rsidRPr="00F02C0F">
        <w:rPr>
          <w:rFonts w:ascii="Tahoma" w:hAnsi="Tahoma" w:cs="Tahoma"/>
        </w:rPr>
        <w:t>2.3</w:t>
      </w:r>
      <w:r w:rsidR="00D726B4" w:rsidRPr="00F02C0F">
        <w:rPr>
          <w:rFonts w:ascii="Tahoma" w:hAnsi="Tahoma" w:cs="Tahoma"/>
        </w:rPr>
        <w:t xml:space="preserve">  gwarancjach bankowych;</w:t>
      </w:r>
    </w:p>
    <w:p w:rsidR="00D726B4" w:rsidRPr="00F02C0F" w:rsidRDefault="002B4E3E" w:rsidP="00D726B4">
      <w:pPr>
        <w:jc w:val="both"/>
        <w:rPr>
          <w:rFonts w:ascii="Tahoma" w:hAnsi="Tahoma" w:cs="Tahoma"/>
        </w:rPr>
      </w:pPr>
      <w:r w:rsidRPr="00F02C0F">
        <w:rPr>
          <w:rFonts w:ascii="Tahoma" w:hAnsi="Tahoma" w:cs="Tahoma"/>
        </w:rPr>
        <w:t>2.4</w:t>
      </w:r>
      <w:r w:rsidR="00D726B4" w:rsidRPr="00F02C0F">
        <w:rPr>
          <w:rFonts w:ascii="Tahoma" w:hAnsi="Tahoma" w:cs="Tahoma"/>
        </w:rPr>
        <w:t xml:space="preserve">  gwarancjach ubezpieczeniowych;</w:t>
      </w:r>
    </w:p>
    <w:p w:rsidR="00D726B4" w:rsidRPr="00F02C0F" w:rsidRDefault="002B4E3E" w:rsidP="00D726B4">
      <w:pPr>
        <w:jc w:val="both"/>
        <w:rPr>
          <w:rFonts w:ascii="Tahoma" w:hAnsi="Tahoma" w:cs="Tahoma"/>
        </w:rPr>
      </w:pPr>
      <w:r w:rsidRPr="00F02C0F">
        <w:rPr>
          <w:rFonts w:ascii="Tahoma" w:hAnsi="Tahoma" w:cs="Tahoma"/>
        </w:rPr>
        <w:t>2.5</w:t>
      </w:r>
      <w:r w:rsidR="00D726B4" w:rsidRPr="00F02C0F">
        <w:rPr>
          <w:rFonts w:ascii="Tahoma" w:hAnsi="Tahoma" w:cs="Tahoma"/>
        </w:rPr>
        <w:t xml:space="preserve">  poręczeniach udzielanych przez podmioty, o których mowa w art. 6b ust. 5 </w:t>
      </w:r>
      <w:proofErr w:type="spellStart"/>
      <w:r w:rsidR="00D726B4" w:rsidRPr="00F02C0F">
        <w:rPr>
          <w:rFonts w:ascii="Tahoma" w:hAnsi="Tahoma" w:cs="Tahoma"/>
        </w:rPr>
        <w:t>pkt</w:t>
      </w:r>
      <w:proofErr w:type="spellEnd"/>
      <w:r w:rsidR="00D726B4" w:rsidRPr="00F02C0F">
        <w:rPr>
          <w:rFonts w:ascii="Tahoma" w:hAnsi="Tahoma" w:cs="Tahoma"/>
        </w:rPr>
        <w:t xml:space="preserve"> 2 Ustawy z dnia 9 listopada 2000 r. o utworzeniu Polskiej Agencji Rozwoju Przedsiębiorczości.</w:t>
      </w:r>
    </w:p>
    <w:p w:rsidR="008D3384" w:rsidRPr="00F02C0F" w:rsidRDefault="008D338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 xml:space="preserve">3. Wadium wnoszone w pieniądzu należy wpłacić na rachunek bankowy Zamawiającego  </w:t>
      </w:r>
      <w:r w:rsidRPr="00F02C0F">
        <w:rPr>
          <w:rFonts w:ascii="Tahoma" w:hAnsi="Tahoma" w:cs="Tahoma"/>
          <w:b/>
        </w:rPr>
        <w:t>15 9375 0002 0000 0459 2000 0040</w:t>
      </w:r>
      <w:r w:rsidRPr="00F02C0F">
        <w:rPr>
          <w:rFonts w:ascii="Tahoma" w:hAnsi="Tahoma" w:cs="Tahoma"/>
        </w:rPr>
        <w:t xml:space="preserve"> w Banku Spółdzielczym                            w Goleniowie. </w:t>
      </w:r>
    </w:p>
    <w:p w:rsidR="00D726B4" w:rsidRPr="00F02C0F" w:rsidRDefault="00D726B4" w:rsidP="00D726B4">
      <w:pPr>
        <w:jc w:val="both"/>
        <w:rPr>
          <w:rFonts w:ascii="Tahoma" w:hAnsi="Tahoma" w:cs="Tahoma"/>
        </w:rPr>
      </w:pPr>
      <w:r w:rsidRPr="00F02C0F">
        <w:rPr>
          <w:rFonts w:ascii="Tahoma" w:hAnsi="Tahoma" w:cs="Tahoma"/>
        </w:rPr>
        <w:t xml:space="preserve">(Uwaga! – przy wnoszeniu wadium przelewem, dokument polecenia dokonania przelewu nie jest dowodem wniesienia wadium); </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Potwierdzeniem dokonania wpłaty wadium jest uznanie kwotą wadium rachunku Zamawiającego (wpływ środków na rachunek Zamawiającego przed upływem terminu składania ofert).</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4. Wadium w innej formie niż pieniądz należy złożyć w formie oryginału dokumentu                   w Wydziale Inwestycji</w:t>
      </w:r>
      <w:r w:rsidR="00D46133" w:rsidRPr="00F02C0F">
        <w:rPr>
          <w:rFonts w:ascii="Tahoma" w:hAnsi="Tahoma" w:cs="Tahoma"/>
        </w:rPr>
        <w:t xml:space="preserve"> </w:t>
      </w:r>
      <w:r w:rsidR="004E2235" w:rsidRPr="00F02C0F">
        <w:rPr>
          <w:rFonts w:ascii="Tahoma" w:hAnsi="Tahoma" w:cs="Tahoma"/>
        </w:rPr>
        <w:t xml:space="preserve">i </w:t>
      </w:r>
      <w:r w:rsidR="00D46133" w:rsidRPr="00F02C0F">
        <w:rPr>
          <w:rFonts w:ascii="Tahoma" w:hAnsi="Tahoma" w:cs="Tahoma"/>
        </w:rPr>
        <w:t>Rozwoju</w:t>
      </w:r>
      <w:r w:rsidRPr="00F02C0F">
        <w:rPr>
          <w:rFonts w:ascii="Tahoma" w:hAnsi="Tahoma" w:cs="Tahoma"/>
        </w:rPr>
        <w:t xml:space="preserve"> pokój nr 40</w:t>
      </w:r>
      <w:r w:rsidR="00DB5FF2" w:rsidRPr="00F02C0F">
        <w:rPr>
          <w:rFonts w:ascii="Tahoma" w:hAnsi="Tahoma" w:cs="Tahoma"/>
        </w:rPr>
        <w:t>3</w:t>
      </w:r>
      <w:r w:rsidRPr="00F02C0F">
        <w:rPr>
          <w:rFonts w:ascii="Tahoma" w:hAnsi="Tahoma" w:cs="Tahoma"/>
        </w:rPr>
        <w:t xml:space="preserve">. Gwarancja zapłaty wadium winna być bezwarunkowa i płatna na pierwsze żądanie. </w:t>
      </w:r>
    </w:p>
    <w:p w:rsidR="00D726B4" w:rsidRPr="00F02C0F" w:rsidRDefault="00D726B4" w:rsidP="00D726B4">
      <w:pPr>
        <w:pStyle w:val="Style17"/>
        <w:widowControl/>
        <w:tabs>
          <w:tab w:val="left" w:pos="346"/>
        </w:tabs>
        <w:spacing w:before="5" w:line="264" w:lineRule="exact"/>
        <w:ind w:right="5" w:firstLine="0"/>
        <w:rPr>
          <w:rFonts w:ascii="Tahoma" w:hAnsi="Tahoma" w:cs="Tahoma"/>
        </w:rPr>
      </w:pPr>
    </w:p>
    <w:p w:rsidR="00D726B4" w:rsidRPr="00F02C0F" w:rsidRDefault="00D726B4" w:rsidP="008822F0">
      <w:pPr>
        <w:pStyle w:val="Style17"/>
        <w:widowControl/>
        <w:tabs>
          <w:tab w:val="left" w:pos="346"/>
        </w:tabs>
        <w:spacing w:before="5" w:line="264" w:lineRule="exact"/>
        <w:ind w:right="5" w:firstLine="0"/>
        <w:rPr>
          <w:rFonts w:ascii="Tahoma" w:hAnsi="Tahoma" w:cs="Tahoma"/>
          <w:color w:val="000000"/>
        </w:rPr>
      </w:pPr>
      <w:r w:rsidRPr="00F02C0F">
        <w:rPr>
          <w:rFonts w:ascii="Tahoma" w:hAnsi="Tahoma" w:cs="Tahoma"/>
        </w:rPr>
        <w:t xml:space="preserve">4.1. </w:t>
      </w:r>
      <w:r w:rsidRPr="00F02C0F">
        <w:rPr>
          <w:rStyle w:val="FontStyle23"/>
          <w:rFonts w:ascii="Tahoma" w:hAnsi="Tahoma" w:cs="Tahoma"/>
          <w:sz w:val="24"/>
          <w:szCs w:val="24"/>
        </w:rPr>
        <w:t>W przypadku, gdy Wykonawca wnosi wadium w formie gwarancji bankowej lub gwarancji ubezpieczeniowej z treści tych gwarancji musi w szczególności jednoznacznie wynikać:</w:t>
      </w:r>
    </w:p>
    <w:p w:rsidR="00D726B4" w:rsidRPr="00F02C0F" w:rsidRDefault="00D726B4" w:rsidP="008426F1">
      <w:pPr>
        <w:pStyle w:val="Style17"/>
        <w:widowControl/>
        <w:numPr>
          <w:ilvl w:val="0"/>
          <w:numId w:val="21"/>
        </w:numPr>
        <w:spacing w:before="5" w:line="264" w:lineRule="exact"/>
        <w:rPr>
          <w:rStyle w:val="FontStyle23"/>
          <w:rFonts w:ascii="Tahoma" w:hAnsi="Tahoma" w:cs="Tahoma"/>
          <w:sz w:val="24"/>
          <w:szCs w:val="24"/>
        </w:rPr>
      </w:pPr>
      <w:r w:rsidRPr="00F02C0F">
        <w:rPr>
          <w:rStyle w:val="FontStyle23"/>
          <w:rFonts w:ascii="Tahoma" w:hAnsi="Tahoma" w:cs="Tahoma"/>
          <w:sz w:val="24"/>
          <w:szCs w:val="24"/>
        </w:rPr>
        <w:t xml:space="preserve">zobowiązanie gwaranta (banku, zakładu ubezpieczeń) do zapłaty całej kwoty wadium </w:t>
      </w:r>
      <w:r w:rsidRPr="00F02C0F">
        <w:rPr>
          <w:rStyle w:val="FontStyle19"/>
          <w:rFonts w:ascii="Tahoma" w:hAnsi="Tahoma" w:cs="Tahoma"/>
          <w:sz w:val="24"/>
          <w:szCs w:val="24"/>
        </w:rPr>
        <w:t xml:space="preserve">nieodwołalnie i bezwarunkowo </w:t>
      </w:r>
      <w:r w:rsidRPr="00F02C0F">
        <w:rPr>
          <w:rStyle w:val="FontStyle23"/>
          <w:rFonts w:ascii="Tahoma" w:hAnsi="Tahoma" w:cs="Tahoma"/>
          <w:sz w:val="24"/>
          <w:szCs w:val="24"/>
        </w:rPr>
        <w:t xml:space="preserve">na pierwsze żądanie </w:t>
      </w:r>
      <w:r w:rsidR="001D661D" w:rsidRPr="00F02C0F">
        <w:rPr>
          <w:rStyle w:val="FontStyle23"/>
          <w:rFonts w:ascii="Tahoma" w:hAnsi="Tahoma" w:cs="Tahoma"/>
          <w:sz w:val="24"/>
          <w:szCs w:val="24"/>
        </w:rPr>
        <w:t>Z</w:t>
      </w:r>
      <w:r w:rsidRPr="00F02C0F">
        <w:rPr>
          <w:rStyle w:val="FontStyle23"/>
          <w:rFonts w:ascii="Tahoma" w:hAnsi="Tahoma" w:cs="Tahoma"/>
          <w:sz w:val="24"/>
          <w:szCs w:val="24"/>
        </w:rPr>
        <w:t xml:space="preserve">amawiającego (beneficjenta gwarancji) </w:t>
      </w:r>
      <w:r w:rsidRPr="00F02C0F">
        <w:rPr>
          <w:rStyle w:val="FontStyle23"/>
          <w:rFonts w:ascii="Tahoma" w:hAnsi="Tahoma" w:cs="Tahoma"/>
          <w:sz w:val="24"/>
          <w:szCs w:val="24"/>
          <w:u w:val="single"/>
        </w:rPr>
        <w:t>zawierające oświadczenie,</w:t>
      </w:r>
      <w:r w:rsidR="0080387C" w:rsidRPr="00F02C0F">
        <w:rPr>
          <w:rStyle w:val="FontStyle23"/>
          <w:rFonts w:ascii="Tahoma" w:hAnsi="Tahoma" w:cs="Tahoma"/>
          <w:sz w:val="24"/>
          <w:szCs w:val="24"/>
        </w:rPr>
        <w:t xml:space="preserve"> że zaistniały okoliczności,</w:t>
      </w:r>
      <w:r w:rsidR="00332DF8" w:rsidRPr="00F02C0F">
        <w:rPr>
          <w:rStyle w:val="FontStyle23"/>
          <w:rFonts w:ascii="Tahoma" w:hAnsi="Tahoma" w:cs="Tahoma"/>
          <w:sz w:val="24"/>
          <w:szCs w:val="24"/>
        </w:rPr>
        <w:t xml:space="preserve"> </w:t>
      </w:r>
      <w:r w:rsidRPr="00F02C0F">
        <w:rPr>
          <w:rStyle w:val="FontStyle23"/>
          <w:rFonts w:ascii="Tahoma" w:hAnsi="Tahoma" w:cs="Tahoma"/>
          <w:sz w:val="24"/>
          <w:szCs w:val="24"/>
        </w:rPr>
        <w:t>o których mowa w pkt</w:t>
      </w:r>
      <w:r w:rsidR="00332DF8" w:rsidRPr="00F02C0F">
        <w:rPr>
          <w:rStyle w:val="FontStyle23"/>
          <w:rFonts w:ascii="Tahoma" w:hAnsi="Tahoma" w:cs="Tahoma"/>
          <w:sz w:val="24"/>
          <w:szCs w:val="24"/>
        </w:rPr>
        <w:t>.</w:t>
      </w:r>
      <w:r w:rsidRPr="00F02C0F">
        <w:rPr>
          <w:rStyle w:val="FontStyle23"/>
          <w:rFonts w:ascii="Tahoma" w:hAnsi="Tahoma" w:cs="Tahoma"/>
          <w:sz w:val="24"/>
          <w:szCs w:val="24"/>
        </w:rPr>
        <w:t xml:space="preserve"> 7 bez potwierdzania tych okoliczności,</w:t>
      </w:r>
    </w:p>
    <w:p w:rsidR="00D726B4" w:rsidRPr="00F02C0F" w:rsidRDefault="00D726B4" w:rsidP="008426F1">
      <w:pPr>
        <w:pStyle w:val="Style15"/>
        <w:widowControl/>
        <w:numPr>
          <w:ilvl w:val="0"/>
          <w:numId w:val="21"/>
        </w:numPr>
        <w:spacing w:before="5" w:line="264" w:lineRule="exact"/>
        <w:rPr>
          <w:rStyle w:val="FontStyle23"/>
          <w:rFonts w:ascii="Tahoma" w:hAnsi="Tahoma" w:cs="Tahoma"/>
          <w:sz w:val="24"/>
          <w:szCs w:val="24"/>
        </w:rPr>
      </w:pPr>
      <w:r w:rsidRPr="00F02C0F">
        <w:rPr>
          <w:rStyle w:val="FontStyle23"/>
          <w:rFonts w:ascii="Tahoma" w:hAnsi="Tahoma" w:cs="Tahoma"/>
          <w:sz w:val="24"/>
          <w:szCs w:val="24"/>
        </w:rPr>
        <w:t xml:space="preserve">termin obowiązywania gwarancji, który nie może być krótszy niż termin </w:t>
      </w:r>
      <w:r w:rsidR="00EC440E" w:rsidRPr="00F02C0F">
        <w:rPr>
          <w:rStyle w:val="FontStyle23"/>
          <w:rFonts w:ascii="Tahoma" w:hAnsi="Tahoma" w:cs="Tahoma"/>
          <w:sz w:val="24"/>
          <w:szCs w:val="24"/>
        </w:rPr>
        <w:t>z</w:t>
      </w:r>
      <w:r w:rsidRPr="00F02C0F">
        <w:rPr>
          <w:rStyle w:val="FontStyle23"/>
          <w:rFonts w:ascii="Tahoma" w:hAnsi="Tahoma" w:cs="Tahoma"/>
          <w:sz w:val="24"/>
          <w:szCs w:val="24"/>
        </w:rPr>
        <w:t>wiązania ofertą,</w:t>
      </w:r>
    </w:p>
    <w:p w:rsidR="00D726B4" w:rsidRPr="00F02C0F" w:rsidRDefault="00D726B4" w:rsidP="008426F1">
      <w:pPr>
        <w:pStyle w:val="Style15"/>
        <w:widowControl/>
        <w:numPr>
          <w:ilvl w:val="0"/>
          <w:numId w:val="21"/>
        </w:numPr>
        <w:spacing w:before="5" w:line="264" w:lineRule="exact"/>
        <w:jc w:val="left"/>
        <w:rPr>
          <w:rStyle w:val="FontStyle23"/>
          <w:rFonts w:ascii="Tahoma" w:hAnsi="Tahoma" w:cs="Tahoma"/>
          <w:sz w:val="24"/>
          <w:szCs w:val="24"/>
        </w:rPr>
      </w:pPr>
      <w:r w:rsidRPr="00F02C0F">
        <w:rPr>
          <w:rStyle w:val="FontStyle23"/>
          <w:rFonts w:ascii="Tahoma" w:hAnsi="Tahoma" w:cs="Tahoma"/>
          <w:sz w:val="24"/>
          <w:szCs w:val="24"/>
        </w:rPr>
        <w:t>miejsce i termin zwrotu gwarancji.</w:t>
      </w:r>
    </w:p>
    <w:p w:rsidR="00D726B4" w:rsidRPr="00F02C0F" w:rsidRDefault="00D726B4" w:rsidP="008426F1">
      <w:pPr>
        <w:pStyle w:val="Akapitzlist"/>
        <w:numPr>
          <w:ilvl w:val="0"/>
          <w:numId w:val="21"/>
        </w:numPr>
        <w:jc w:val="both"/>
        <w:rPr>
          <w:rFonts w:ascii="Tahoma" w:hAnsi="Tahoma" w:cs="Tahoma"/>
          <w:sz w:val="24"/>
          <w:szCs w:val="24"/>
        </w:rPr>
      </w:pPr>
      <w:r w:rsidRPr="00F02C0F">
        <w:rPr>
          <w:rFonts w:ascii="Tahoma" w:hAnsi="Tahoma" w:cs="Tahoma"/>
          <w:sz w:val="24"/>
          <w:szCs w:val="24"/>
        </w:rPr>
        <w:t xml:space="preserve">Uwaga – termin ważności gwarancji nie może być krótszy niż termin związania ofertą, tj. 30 dni. </w:t>
      </w:r>
    </w:p>
    <w:p w:rsidR="00B31274" w:rsidRPr="00F02C0F" w:rsidRDefault="00B3127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5. Potwierdzenie wniesienia wadium należy dołączyć do oferty (ksero oryginału dokumentu).</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6.  Zwrot wadium:</w:t>
      </w:r>
    </w:p>
    <w:p w:rsidR="00D726B4" w:rsidRPr="00F02C0F" w:rsidRDefault="00D726B4" w:rsidP="00D726B4">
      <w:pPr>
        <w:jc w:val="both"/>
        <w:rPr>
          <w:rFonts w:ascii="Tahoma" w:hAnsi="Tahoma" w:cs="Tahoma"/>
        </w:rPr>
      </w:pPr>
      <w:r w:rsidRPr="00F02C0F">
        <w:rPr>
          <w:rFonts w:ascii="Tahoma" w:hAnsi="Tahoma" w:cs="Tahoma"/>
        </w:rPr>
        <w:t>6.1. Zamawiający zwróci niezwłocznie wadium wszystkim Wykonawcom po wyborze najkorzystniejszej oferty lub unieważnieniu postępowania, z wyjątkiem Wykonawcy, którego oferta została wybrana jako najkorzystniejsza.</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6.2. Wykonawc</w:t>
      </w:r>
      <w:r w:rsidR="00C95AAA" w:rsidRPr="00F02C0F">
        <w:rPr>
          <w:rFonts w:ascii="Tahoma" w:hAnsi="Tahoma" w:cs="Tahoma"/>
        </w:rPr>
        <w:t>y</w:t>
      </w:r>
      <w:r w:rsidRPr="00F02C0F">
        <w:rPr>
          <w:rFonts w:ascii="Tahoma" w:hAnsi="Tahoma" w:cs="Tahoma"/>
        </w:rPr>
        <w:t>, którego oferta została wybrana jako najkorzystniejsza Zamawiający zwróci niezwłocznie wadium po zawarciu umowy.</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 xml:space="preserve">6.3. Zamawiający zwróci niezwłocznie wadium na wniosek Wykonawcy, który wycofał ofertę przed upływem terminu składania ofert. </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 xml:space="preserve">6.4. Zwrot wadium wniesionego w pieniądzu nastąpi zgodnie z art. 46 ust. 4 </w:t>
      </w:r>
      <w:proofErr w:type="spellStart"/>
      <w:r w:rsidRPr="00F02C0F">
        <w:rPr>
          <w:rFonts w:ascii="Tahoma" w:hAnsi="Tahoma" w:cs="Tahoma"/>
        </w:rPr>
        <w:t>Pzp</w:t>
      </w:r>
      <w:proofErr w:type="spellEnd"/>
      <w:r w:rsidRPr="00F02C0F">
        <w:rPr>
          <w:rFonts w:ascii="Tahoma" w:hAnsi="Tahoma" w:cs="Tahoma"/>
        </w:rPr>
        <w:t xml:space="preserve">. </w:t>
      </w:r>
    </w:p>
    <w:p w:rsidR="00EA7D24" w:rsidRPr="00F02C0F" w:rsidRDefault="00EA7D2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7. Zatrzymanie wadium:</w:t>
      </w:r>
    </w:p>
    <w:p w:rsidR="00D726B4" w:rsidRPr="00F02C0F" w:rsidRDefault="00D726B4" w:rsidP="00D726B4">
      <w:pPr>
        <w:jc w:val="both"/>
        <w:rPr>
          <w:rFonts w:ascii="Tahoma" w:hAnsi="Tahoma" w:cs="Tahoma"/>
        </w:rPr>
      </w:pPr>
      <w:r w:rsidRPr="00F02C0F">
        <w:rPr>
          <w:rFonts w:ascii="Tahoma" w:hAnsi="Tahoma" w:cs="Tahoma"/>
        </w:rPr>
        <w:t>Zamawiający zatrzymuje wadium wraz z odsetkami, jeżeli Wykonawca w odpowiedzi na wezwanie, o którym mowa w art. 26 ust. 3, nie złożył dokumentów lub oświadczeń, o których mowa w art. 25 ust. 1, lub pełnomocnictw, chyba że udowodni, że wynika to z przyczyn nie leżących po jego stronie.</w:t>
      </w:r>
    </w:p>
    <w:p w:rsidR="00D726B4" w:rsidRPr="00F02C0F" w:rsidRDefault="00D726B4" w:rsidP="00D726B4">
      <w:pPr>
        <w:jc w:val="both"/>
        <w:rPr>
          <w:rFonts w:ascii="Tahoma" w:hAnsi="Tahoma" w:cs="Tahoma"/>
        </w:rPr>
      </w:pPr>
      <w:r w:rsidRPr="00F02C0F">
        <w:rPr>
          <w:rFonts w:ascii="Tahoma" w:hAnsi="Tahoma" w:cs="Tahoma"/>
        </w:rPr>
        <w:t>Zamawiający zatrzymuje wadium wraz z odsetkami, jeżeli Wykonawca, którego oferta została wybrana:</w:t>
      </w:r>
    </w:p>
    <w:p w:rsidR="00D726B4" w:rsidRPr="00F02C0F" w:rsidRDefault="00D726B4" w:rsidP="00D726B4">
      <w:pPr>
        <w:jc w:val="both"/>
        <w:rPr>
          <w:rFonts w:ascii="Tahoma" w:hAnsi="Tahoma" w:cs="Tahoma"/>
        </w:rPr>
      </w:pPr>
      <w:r w:rsidRPr="00F02C0F">
        <w:rPr>
          <w:rFonts w:ascii="Tahoma" w:hAnsi="Tahoma" w:cs="Tahoma"/>
        </w:rPr>
        <w:t>- odmówił podpisania umowy w sprawie zamówienia publicznego na warunkach określonych w ofercie;</w:t>
      </w:r>
    </w:p>
    <w:p w:rsidR="00D726B4" w:rsidRPr="00F02C0F" w:rsidRDefault="00D726B4" w:rsidP="00D726B4">
      <w:pPr>
        <w:jc w:val="both"/>
        <w:rPr>
          <w:rFonts w:ascii="Tahoma" w:hAnsi="Tahoma" w:cs="Tahoma"/>
        </w:rPr>
      </w:pPr>
      <w:r w:rsidRPr="00F02C0F">
        <w:rPr>
          <w:rFonts w:ascii="Tahoma" w:hAnsi="Tahoma" w:cs="Tahoma"/>
        </w:rPr>
        <w:t>-  nie wniósł wymaganego zabezpieczenia należytego wykonania umowy;</w:t>
      </w:r>
    </w:p>
    <w:p w:rsidR="00D726B4" w:rsidRPr="00F02C0F" w:rsidRDefault="00D726B4" w:rsidP="00D726B4">
      <w:pPr>
        <w:jc w:val="both"/>
        <w:rPr>
          <w:rFonts w:ascii="Tahoma" w:hAnsi="Tahoma" w:cs="Tahoma"/>
        </w:rPr>
      </w:pPr>
      <w:r w:rsidRPr="00F02C0F">
        <w:rPr>
          <w:rFonts w:ascii="Tahoma" w:hAnsi="Tahoma" w:cs="Tahoma"/>
        </w:rPr>
        <w:t>- zawarcie umowy w sprawie zamówienia publicznego stało się niemożliwe                     z przyczyn leżących po stronie Wykonawcy.</w:t>
      </w:r>
    </w:p>
    <w:p w:rsidR="00D726B4" w:rsidRPr="00F02C0F" w:rsidRDefault="00D726B4" w:rsidP="00D726B4">
      <w:pPr>
        <w:widowControl w:val="0"/>
        <w:autoSpaceDE w:val="0"/>
        <w:autoSpaceDN w:val="0"/>
        <w:adjustRightInd w:val="0"/>
        <w:rPr>
          <w:rFonts w:ascii="Tahoma" w:hAnsi="Tahoma" w:cs="Tahoma"/>
          <w:color w:val="000000"/>
        </w:rPr>
      </w:pPr>
    </w:p>
    <w:p w:rsidR="008C757E" w:rsidRPr="00F02C0F" w:rsidRDefault="008C757E" w:rsidP="006F41B3">
      <w:pPr>
        <w:pStyle w:val="Nagwek1"/>
        <w:rPr>
          <w:rFonts w:cs="Tahoma"/>
        </w:rPr>
      </w:pPr>
      <w:bookmarkStart w:id="59" w:name="_Toc332103851"/>
      <w:bookmarkStart w:id="60" w:name="_Toc361215876"/>
      <w:bookmarkStart w:id="61" w:name="_Toc361215962"/>
    </w:p>
    <w:p w:rsidR="006C781E" w:rsidRPr="0055250A" w:rsidRDefault="00354BF9" w:rsidP="0055250A">
      <w:pPr>
        <w:pStyle w:val="Nagwek1"/>
      </w:pPr>
      <w:bookmarkStart w:id="62" w:name="_Toc441042125"/>
      <w:r w:rsidRPr="0055250A">
        <w:t>Część XIV</w:t>
      </w:r>
      <w:r w:rsidR="0008494D" w:rsidRPr="0055250A">
        <w:t xml:space="preserve"> – Termin związania ofertą</w:t>
      </w:r>
      <w:bookmarkEnd w:id="59"/>
      <w:bookmarkEnd w:id="60"/>
      <w:bookmarkEnd w:id="61"/>
      <w:bookmarkEnd w:id="62"/>
    </w:p>
    <w:p w:rsidR="00350653" w:rsidRPr="00F02C0F" w:rsidRDefault="00350653" w:rsidP="0055250A">
      <w:pPr>
        <w:ind w:firstLine="708"/>
        <w:jc w:val="both"/>
        <w:rPr>
          <w:rFonts w:ascii="Tahoma" w:hAnsi="Tahoma" w:cs="Tahoma"/>
        </w:rPr>
      </w:pPr>
    </w:p>
    <w:p w:rsidR="006C781E" w:rsidRPr="00F02C0F" w:rsidRDefault="006C781E" w:rsidP="006C781E">
      <w:pPr>
        <w:jc w:val="both"/>
        <w:rPr>
          <w:rFonts w:ascii="Tahoma" w:hAnsi="Tahoma" w:cs="Tahoma"/>
        </w:rPr>
      </w:pPr>
      <w:r w:rsidRPr="00F02C0F">
        <w:rPr>
          <w:rFonts w:ascii="Tahoma" w:hAnsi="Tahoma" w:cs="Tahoma"/>
        </w:rPr>
        <w:t xml:space="preserve">Składający ofertę pozostaje </w:t>
      </w:r>
      <w:r w:rsidR="005D4298" w:rsidRPr="00F02C0F">
        <w:rPr>
          <w:rFonts w:ascii="Tahoma" w:hAnsi="Tahoma" w:cs="Tahoma"/>
        </w:rPr>
        <w:t xml:space="preserve">z </w:t>
      </w:r>
      <w:r w:rsidRPr="00F02C0F">
        <w:rPr>
          <w:rFonts w:ascii="Tahoma" w:hAnsi="Tahoma" w:cs="Tahoma"/>
        </w:rPr>
        <w:t xml:space="preserve">nią związany przez okres </w:t>
      </w:r>
      <w:r w:rsidR="00193369" w:rsidRPr="00F02C0F">
        <w:rPr>
          <w:rFonts w:ascii="Tahoma" w:hAnsi="Tahoma" w:cs="Tahoma"/>
          <w:b/>
        </w:rPr>
        <w:t>3</w:t>
      </w:r>
      <w:r w:rsidRPr="00F02C0F">
        <w:rPr>
          <w:rFonts w:ascii="Tahoma" w:hAnsi="Tahoma" w:cs="Tahoma"/>
          <w:b/>
        </w:rPr>
        <w:t>0 dni.</w:t>
      </w:r>
      <w:r w:rsidRPr="00F02C0F">
        <w:rPr>
          <w:rFonts w:ascii="Tahoma" w:hAnsi="Tahoma" w:cs="Tahoma"/>
        </w:rPr>
        <w:t xml:space="preserve"> Bieg terminu  związania ofertą rozpoczyna się wraz z upływem terminu składania ofert.</w:t>
      </w:r>
    </w:p>
    <w:p w:rsidR="00487CE0" w:rsidRPr="0055250A" w:rsidRDefault="00487CE0" w:rsidP="0055250A">
      <w:pPr>
        <w:pStyle w:val="Nagwek1"/>
      </w:pPr>
    </w:p>
    <w:p w:rsidR="00E64461" w:rsidRPr="0055250A" w:rsidRDefault="00E64461" w:rsidP="0055250A">
      <w:pPr>
        <w:pStyle w:val="Nagwek1"/>
      </w:pPr>
      <w:bookmarkStart w:id="63" w:name="_Toc332103852"/>
      <w:bookmarkStart w:id="64" w:name="_Toc361215877"/>
      <w:bookmarkStart w:id="65" w:name="_Toc361215963"/>
      <w:bookmarkStart w:id="66" w:name="_Toc441042126"/>
      <w:r w:rsidRPr="0055250A">
        <w:t>Część XV – Opis sposobu przygotowania ofert</w:t>
      </w:r>
      <w:bookmarkEnd w:id="63"/>
      <w:bookmarkEnd w:id="64"/>
      <w:bookmarkEnd w:id="65"/>
      <w:bookmarkEnd w:id="66"/>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1. Wykonawca może złożyć tylko jedną ofertę.</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 xml:space="preserve">2. Oferta powinna być sporządzona na formularzu oferty, stanowiącym </w:t>
      </w:r>
      <w:r w:rsidRPr="00F02C0F">
        <w:rPr>
          <w:rFonts w:ascii="Tahoma" w:hAnsi="Tahoma" w:cs="Tahoma"/>
          <w:b/>
        </w:rPr>
        <w:t xml:space="preserve">Załącznik </w:t>
      </w:r>
      <w:r w:rsidR="00CA4147" w:rsidRPr="00F02C0F">
        <w:rPr>
          <w:rFonts w:ascii="Tahoma" w:hAnsi="Tahoma" w:cs="Tahoma"/>
          <w:b/>
        </w:rPr>
        <w:br/>
      </w:r>
      <w:r w:rsidRPr="00F02C0F">
        <w:rPr>
          <w:rFonts w:ascii="Tahoma" w:hAnsi="Tahoma" w:cs="Tahoma"/>
          <w:b/>
        </w:rPr>
        <w:t>nr 1 do SIWZ</w:t>
      </w:r>
      <w:r w:rsidRPr="00F02C0F">
        <w:rPr>
          <w:rFonts w:ascii="Tahoma" w:hAnsi="Tahoma" w:cs="Tahoma"/>
        </w:rPr>
        <w:t xml:space="preserve">. </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 xml:space="preserve">3. Ofertę składa się pod rygorem nieważności, w formie pisemnej. </w:t>
      </w:r>
    </w:p>
    <w:p w:rsidR="007B209B" w:rsidRPr="00F02C0F" w:rsidRDefault="007B209B"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 xml:space="preserve">4. Treść oferty musi odpowiadać treści niniejszej SIWZ. </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 xml:space="preserve">5. Do oferty powinny być załączone wszystkie dokumenty lub oświadczenia  (oryginały lub uwierzytelnione kopie) wymagane odpowiednimi postanowieniami Części X niniejszej SIWZ. </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 xml:space="preserve">6. 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lub oświadczenia wymagane niniejszą SIWZ. Dokumenty lub oświadczenia składające się na ofertę powinny być ułożone w kolejności, w jakiej zostały określone w Części X SIWZ. Każda strona zawierająca informacje powinna być podpisana przez Wykonawcę lub osobę uprawnioną do reprezentowania firmy na zewnątrz. Wszelkie poprawki treści oferty powinny być naniesione czytelnie i parafowane przez osobę(y) podpisującą(e) ofertę. </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 xml:space="preserve">7. Wykonawcy ponoszą wszelkie koszty związane z przygotowaniem i złożeniem oferty z zastrzeżeniem art. 93 ust. 4 Ustawy </w:t>
      </w:r>
      <w:proofErr w:type="spellStart"/>
      <w:r w:rsidRPr="00F02C0F">
        <w:rPr>
          <w:rFonts w:ascii="Tahoma" w:hAnsi="Tahoma" w:cs="Tahoma"/>
        </w:rPr>
        <w:t>Pzp</w:t>
      </w:r>
      <w:proofErr w:type="spellEnd"/>
      <w:r w:rsidRPr="00F02C0F">
        <w:rPr>
          <w:rFonts w:ascii="Tahoma" w:hAnsi="Tahoma" w:cs="Tahoma"/>
        </w:rPr>
        <w:t xml:space="preserve">. </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 xml:space="preserve">8.  Oferta Wykonawców wspólnie ubiegających się o udzielenie zamówienia winna: </w:t>
      </w:r>
    </w:p>
    <w:p w:rsidR="0036656E" w:rsidRPr="00F02C0F" w:rsidRDefault="0036656E" w:rsidP="0036656E">
      <w:pPr>
        <w:jc w:val="both"/>
        <w:rPr>
          <w:rFonts w:ascii="Tahoma" w:hAnsi="Tahoma" w:cs="Tahoma"/>
        </w:rPr>
      </w:pPr>
      <w:r w:rsidRPr="00F02C0F">
        <w:rPr>
          <w:rFonts w:ascii="Tahoma" w:hAnsi="Tahoma" w:cs="Tahoma"/>
        </w:rPr>
        <w:t>- być podpisana w taki sposób, by prawnie zobowiązywała wszystkich Wykonawców występujących wspólnie,</w:t>
      </w:r>
    </w:p>
    <w:p w:rsidR="0036656E" w:rsidRPr="00F02C0F" w:rsidRDefault="0036656E" w:rsidP="0036656E">
      <w:pPr>
        <w:jc w:val="both"/>
        <w:rPr>
          <w:rFonts w:ascii="Tahoma" w:hAnsi="Tahoma" w:cs="Tahoma"/>
        </w:rPr>
      </w:pPr>
      <w:r w:rsidRPr="00F02C0F">
        <w:rPr>
          <w:rFonts w:ascii="Tahoma" w:hAnsi="Tahoma" w:cs="Tahoma"/>
        </w:rPr>
        <w:t xml:space="preserve">- mieć ustanowionego pełnomocnika (lidera) do reprezentowania ich </w:t>
      </w:r>
      <w:r w:rsidR="00B84895" w:rsidRPr="00F02C0F">
        <w:rPr>
          <w:rFonts w:ascii="Tahoma" w:hAnsi="Tahoma" w:cs="Tahoma"/>
        </w:rPr>
        <w:br/>
      </w:r>
      <w:r w:rsidRPr="00F02C0F">
        <w:rPr>
          <w:rFonts w:ascii="Tahoma" w:hAnsi="Tahoma" w:cs="Tahoma"/>
        </w:rPr>
        <w:t xml:space="preserve">w postępowaniu o udzielenie niniejszego zamówienia  albo do reprezentowania ich </w:t>
      </w:r>
    </w:p>
    <w:p w:rsidR="0036656E" w:rsidRPr="00F02C0F" w:rsidRDefault="0036656E" w:rsidP="0036656E">
      <w:pPr>
        <w:jc w:val="both"/>
        <w:rPr>
          <w:rFonts w:ascii="Tahoma" w:hAnsi="Tahoma" w:cs="Tahoma"/>
        </w:rPr>
      </w:pPr>
      <w:r w:rsidRPr="00F02C0F">
        <w:rPr>
          <w:rFonts w:ascii="Tahoma" w:hAnsi="Tahoma" w:cs="Tahoma"/>
        </w:rPr>
        <w:t xml:space="preserve">w postępowaniu i zawarciu umowy  w sprawie zamówienia publicznego. </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Jeżeli oferta wspólna, złożona przez dwóch lub więcej Wykonawców zostanie wyłoniona w prowadzonym postępowaniu jako najkorzystniejsza, przed podpisaniem umowy w sprawie zamówienia publicznego, Zamawiający żąda w wyznaczonym terminie złożenia umowy regulującej współpracę tych Wykonawców, podpisana przez wszystkich partnerów, przy czym termin na jakim została zawarta, nie może być krótszy niż termin realizacji zamówienia.</w:t>
      </w:r>
    </w:p>
    <w:p w:rsidR="0036656E" w:rsidRPr="00F02C0F" w:rsidRDefault="0036656E" w:rsidP="0036656E">
      <w:pPr>
        <w:jc w:val="both"/>
        <w:rPr>
          <w:rFonts w:ascii="Tahoma" w:hAnsi="Tahoma" w:cs="Tahoma"/>
        </w:rPr>
      </w:pPr>
      <w:r w:rsidRPr="00F02C0F">
        <w:rPr>
          <w:rFonts w:ascii="Tahoma" w:hAnsi="Tahoma" w:cs="Tahoma"/>
        </w:rPr>
        <w:lastRenderedPageBreak/>
        <w:t>Wykonawcy wspólnie ubiegający się o udzielenie zamówienia ponoszą solidarną odpowiedzialność za wykonanie umowy.</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u w:val="single"/>
        </w:rPr>
        <w:t>Uwaga:</w:t>
      </w:r>
      <w:r w:rsidRPr="00F02C0F">
        <w:rPr>
          <w:rFonts w:ascii="Tahoma" w:hAnsi="Tahoma" w:cs="Tahoma"/>
        </w:rPr>
        <w:t xml:space="preserve"> wypełniając formularz oferty, jak również inne dokumenty lub oświadczenia powołujące się na „Wykonawcę” w miejscu np. „nazwa i adres Wykonawcy” należy wpisać dane dotyczące konsorcjum, a nie pełnomocnika konsorcjum.</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9. Cena ofertowa:</w:t>
      </w:r>
    </w:p>
    <w:p w:rsidR="0036656E" w:rsidRPr="00F02C0F" w:rsidRDefault="0036656E" w:rsidP="0036656E">
      <w:pPr>
        <w:jc w:val="both"/>
        <w:rPr>
          <w:rFonts w:ascii="Tahoma" w:hAnsi="Tahoma" w:cs="Tahoma"/>
        </w:rPr>
      </w:pPr>
      <w:r w:rsidRPr="00F02C0F">
        <w:rPr>
          <w:rFonts w:ascii="Tahoma" w:hAnsi="Tahoma" w:cs="Tahoma"/>
        </w:rPr>
        <w:t xml:space="preserve">Cena oferty traktowana będzie jako cena ryczałtowa wykonania zamówienia </w:t>
      </w:r>
      <w:r w:rsidR="00765A57" w:rsidRPr="00F02C0F">
        <w:rPr>
          <w:rFonts w:ascii="Tahoma" w:hAnsi="Tahoma" w:cs="Tahoma"/>
        </w:rPr>
        <w:br/>
      </w:r>
      <w:r w:rsidRPr="00F02C0F">
        <w:rPr>
          <w:rFonts w:ascii="Tahoma" w:hAnsi="Tahoma" w:cs="Tahoma"/>
        </w:rPr>
        <w:t xml:space="preserve">i powinna być ona wyliczona według Części XVII SIWZ.  </w:t>
      </w:r>
    </w:p>
    <w:p w:rsidR="0036656E" w:rsidRPr="00F02C0F" w:rsidRDefault="0036656E" w:rsidP="0036656E">
      <w:pPr>
        <w:jc w:val="both"/>
        <w:rPr>
          <w:rFonts w:ascii="Tahoma" w:hAnsi="Tahoma" w:cs="Tahoma"/>
        </w:rPr>
      </w:pPr>
      <w:r w:rsidRPr="00F02C0F">
        <w:rPr>
          <w:rFonts w:ascii="Tahoma" w:hAnsi="Tahoma" w:cs="Tahoma"/>
        </w:rPr>
        <w:t xml:space="preserve">Ceną należy podać cyfrowo i słownie. </w:t>
      </w:r>
    </w:p>
    <w:p w:rsidR="0036656E" w:rsidRPr="00F02C0F" w:rsidRDefault="0036656E" w:rsidP="0036656E">
      <w:pPr>
        <w:jc w:val="both"/>
        <w:rPr>
          <w:rFonts w:ascii="Tahoma" w:hAnsi="Tahoma" w:cs="Tahoma"/>
        </w:rPr>
      </w:pPr>
    </w:p>
    <w:p w:rsidR="0036656E" w:rsidRPr="00F02C0F" w:rsidRDefault="0036656E" w:rsidP="0036656E">
      <w:pPr>
        <w:jc w:val="both"/>
        <w:rPr>
          <w:rFonts w:ascii="Tahoma" w:hAnsi="Tahoma" w:cs="Tahoma"/>
        </w:rPr>
      </w:pPr>
      <w:r w:rsidRPr="00F02C0F">
        <w:rPr>
          <w:rFonts w:ascii="Tahoma" w:hAnsi="Tahoma" w:cs="Tahoma"/>
        </w:rPr>
        <w:t xml:space="preserve">10. Wykonawca winien zastrzec w ofercie informacje stanowiące tajemnicę  przedsiębiorstwa w rozumieniu przepisów o zwalczaniu nieuczciwej konkurencji (jeżeli takie wystąpią) – przez tajemnicę przedsiębiorstwa w rozumieniu art. 11 ust.4  ustawy z dnia 16 kwietnia 1993 r. o zwalczaniu nieuczciwej konkurencji (Dz. U. </w:t>
      </w:r>
      <w:r w:rsidRPr="00F02C0F">
        <w:rPr>
          <w:rFonts w:ascii="Tahoma" w:hAnsi="Tahoma" w:cs="Tahoma"/>
        </w:rPr>
        <w:br/>
        <w:t xml:space="preserve">z 2003 r. Nr 153 poz. 1503  z </w:t>
      </w:r>
      <w:proofErr w:type="spellStart"/>
      <w:r w:rsidRPr="00F02C0F">
        <w:rPr>
          <w:rFonts w:ascii="Tahoma" w:hAnsi="Tahoma" w:cs="Tahoma"/>
        </w:rPr>
        <w:t>póź</w:t>
      </w:r>
      <w:r w:rsidR="00391D0E" w:rsidRPr="00F02C0F">
        <w:rPr>
          <w:rFonts w:ascii="Tahoma" w:hAnsi="Tahoma" w:cs="Tahoma"/>
        </w:rPr>
        <w:t>n</w:t>
      </w:r>
      <w:proofErr w:type="spellEnd"/>
      <w:r w:rsidRPr="00F02C0F">
        <w:rPr>
          <w:rFonts w:ascii="Tahoma" w:hAnsi="Tahoma" w:cs="Tahoma"/>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36656E" w:rsidRPr="00F02C0F" w:rsidRDefault="0036656E" w:rsidP="0036656E">
      <w:pPr>
        <w:jc w:val="both"/>
        <w:rPr>
          <w:rFonts w:ascii="Tahoma" w:hAnsi="Tahoma" w:cs="Tahoma"/>
        </w:rPr>
      </w:pPr>
    </w:p>
    <w:p w:rsidR="00D726B4" w:rsidRPr="00F02C0F" w:rsidRDefault="0036656E" w:rsidP="0036656E">
      <w:pPr>
        <w:jc w:val="both"/>
        <w:rPr>
          <w:rFonts w:ascii="Tahoma" w:hAnsi="Tahoma" w:cs="Tahoma"/>
        </w:rPr>
      </w:pPr>
      <w:r w:rsidRPr="00F02C0F">
        <w:rPr>
          <w:rFonts w:ascii="Tahoma" w:hAnsi="Tahoma" w:cs="Tahoma"/>
        </w:rPr>
        <w:t>Stosowne zastrzeżenie odnośnie informacji, które nie mogą być udostępnione, gdyż stanowią tajemnice przedsiębiorstwa Wykonawca winien złożyć na formularzu ofertowym, w przeciwnym razie cała oferta zostanie ujawniona.</w:t>
      </w:r>
      <w:r w:rsidR="00D726B4" w:rsidRPr="00F02C0F">
        <w:rPr>
          <w:rFonts w:ascii="Tahoma" w:hAnsi="Tahoma" w:cs="Tahoma"/>
        </w:rPr>
        <w:t xml:space="preserve">           </w:t>
      </w:r>
      <w:r w:rsidR="00D726B4" w:rsidRPr="00F02C0F">
        <w:rPr>
          <w:rFonts w:ascii="Tahoma" w:hAnsi="Tahoma" w:cs="Tahoma"/>
          <w:u w:val="single"/>
        </w:rPr>
        <w:t xml:space="preserve">      </w:t>
      </w:r>
    </w:p>
    <w:p w:rsidR="0036656E" w:rsidRPr="00F02C0F" w:rsidRDefault="0036656E"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1</w:t>
      </w:r>
      <w:r w:rsidR="0036656E" w:rsidRPr="00F02C0F">
        <w:rPr>
          <w:rFonts w:ascii="Tahoma" w:hAnsi="Tahoma" w:cs="Tahoma"/>
        </w:rPr>
        <w:t>1</w:t>
      </w:r>
      <w:r w:rsidRPr="00F02C0F">
        <w:rPr>
          <w:rFonts w:ascii="Tahoma" w:hAnsi="Tahoma" w:cs="Tahoma"/>
        </w:rPr>
        <w:t xml:space="preserve">. Ofertę należy złożyć w nieprzejrzystej, </w:t>
      </w:r>
      <w:r w:rsidRPr="00F02C0F">
        <w:rPr>
          <w:rFonts w:ascii="Tahoma" w:hAnsi="Tahoma" w:cs="Tahoma"/>
          <w:b/>
        </w:rPr>
        <w:t>zamkniętej</w:t>
      </w:r>
      <w:r w:rsidRPr="00F02C0F">
        <w:rPr>
          <w:rFonts w:ascii="Tahoma" w:hAnsi="Tahoma" w:cs="Tahoma"/>
        </w:rPr>
        <w:t xml:space="preserve"> kopercie lub opakowaniu. Koperta powinna być zaadresowana i opatrzona napisem:</w:t>
      </w:r>
    </w:p>
    <w:p w:rsidR="0077396F" w:rsidRPr="00F02C0F" w:rsidRDefault="0077396F" w:rsidP="0077396F">
      <w:pPr>
        <w:pStyle w:val="Nagwek4"/>
        <w:rPr>
          <w:rFonts w:ascii="Tahoma" w:hAnsi="Tahoma" w:cs="Tahoma"/>
          <w:sz w:val="24"/>
        </w:rPr>
      </w:pPr>
      <w:bookmarkStart w:id="67" w:name="_Toc422216187"/>
    </w:p>
    <w:bookmarkEnd w:id="67"/>
    <w:p w:rsidR="00467E89" w:rsidRPr="00F02C0F" w:rsidRDefault="00C73DF5" w:rsidP="00467E89">
      <w:pPr>
        <w:pStyle w:val="Nagwek4"/>
        <w:jc w:val="center"/>
        <w:rPr>
          <w:rFonts w:ascii="Tahoma" w:hAnsi="Tahoma" w:cs="Tahoma"/>
          <w:sz w:val="24"/>
        </w:rPr>
      </w:pPr>
      <w:r>
        <w:rPr>
          <w:rFonts w:ascii="Tahoma" w:hAnsi="Tahoma" w:cs="Tahoma"/>
          <w:sz w:val="24"/>
        </w:rPr>
        <w:t>„Budowa boisk</w:t>
      </w:r>
      <w:r w:rsidR="00467E89">
        <w:rPr>
          <w:rFonts w:ascii="Tahoma" w:hAnsi="Tahoma" w:cs="Tahoma"/>
          <w:sz w:val="24"/>
        </w:rPr>
        <w:t xml:space="preserve"> przy Zespole Szkół nr 1 przy ul. Niepodległości oraz przy </w:t>
      </w:r>
      <w:r w:rsidR="00B12E8F">
        <w:rPr>
          <w:rFonts w:ascii="Tahoma" w:hAnsi="Tahoma" w:cs="Tahoma"/>
          <w:sz w:val="24"/>
        </w:rPr>
        <w:br/>
      </w:r>
      <w:r w:rsidR="00467E89">
        <w:rPr>
          <w:rFonts w:ascii="Tahoma" w:hAnsi="Tahoma" w:cs="Tahoma"/>
          <w:sz w:val="24"/>
        </w:rPr>
        <w:t xml:space="preserve">ul. Maszewskiej w Goleniowie” -  etap </w:t>
      </w:r>
      <w:r w:rsidR="00314A8D">
        <w:rPr>
          <w:rFonts w:ascii="Tahoma" w:hAnsi="Tahoma" w:cs="Tahoma"/>
          <w:sz w:val="24"/>
        </w:rPr>
        <w:t>I</w:t>
      </w:r>
      <w:r w:rsidR="00467E89">
        <w:rPr>
          <w:rFonts w:ascii="Tahoma" w:hAnsi="Tahoma" w:cs="Tahoma"/>
          <w:sz w:val="24"/>
        </w:rPr>
        <w:t>I.”</w:t>
      </w:r>
    </w:p>
    <w:p w:rsidR="00D726B4" w:rsidRPr="00F02C0F" w:rsidRDefault="00D726B4" w:rsidP="00433305">
      <w:pPr>
        <w:pStyle w:val="Nagwek2"/>
        <w:ind w:left="900"/>
        <w:jc w:val="center"/>
        <w:rPr>
          <w:rFonts w:ascii="Tahoma" w:hAnsi="Tahoma" w:cs="Tahoma"/>
          <w:color w:val="FF0000"/>
        </w:rPr>
      </w:pPr>
    </w:p>
    <w:p w:rsidR="00D726B4" w:rsidRPr="00F02C0F" w:rsidRDefault="00D726B4" w:rsidP="00D726B4">
      <w:pPr>
        <w:pStyle w:val="Nagwek2"/>
        <w:ind w:left="900"/>
        <w:jc w:val="center"/>
        <w:rPr>
          <w:rFonts w:ascii="Tahoma" w:hAnsi="Tahoma" w:cs="Tahoma"/>
          <w:vertAlign w:val="superscript"/>
        </w:rPr>
      </w:pPr>
      <w:bookmarkStart w:id="68" w:name="_Toc361215964"/>
      <w:r w:rsidRPr="00F02C0F">
        <w:rPr>
          <w:rFonts w:ascii="Tahoma" w:hAnsi="Tahoma" w:cs="Tahoma"/>
        </w:rPr>
        <w:t xml:space="preserve">Nie otwierać przed </w:t>
      </w:r>
      <w:r w:rsidR="002037EF">
        <w:rPr>
          <w:rFonts w:ascii="Tahoma" w:hAnsi="Tahoma" w:cs="Tahoma"/>
        </w:rPr>
        <w:t>08 lutym</w:t>
      </w:r>
      <w:r w:rsidR="003F57FC">
        <w:rPr>
          <w:rFonts w:ascii="Tahoma" w:hAnsi="Tahoma" w:cs="Tahoma"/>
        </w:rPr>
        <w:t xml:space="preserve"> </w:t>
      </w:r>
      <w:r w:rsidRPr="00F02C0F">
        <w:rPr>
          <w:rFonts w:ascii="Tahoma" w:hAnsi="Tahoma" w:cs="Tahoma"/>
        </w:rPr>
        <w:t>201</w:t>
      </w:r>
      <w:r w:rsidR="00314A8D">
        <w:rPr>
          <w:rFonts w:ascii="Tahoma" w:hAnsi="Tahoma" w:cs="Tahoma"/>
        </w:rPr>
        <w:t>6</w:t>
      </w:r>
      <w:r w:rsidRPr="00F02C0F">
        <w:rPr>
          <w:rFonts w:ascii="Tahoma" w:hAnsi="Tahoma" w:cs="Tahoma"/>
        </w:rPr>
        <w:t xml:space="preserve"> roku, godz.10</w:t>
      </w:r>
      <w:r w:rsidRPr="00F02C0F">
        <w:rPr>
          <w:rFonts w:ascii="Tahoma" w:hAnsi="Tahoma" w:cs="Tahoma"/>
          <w:vertAlign w:val="superscript"/>
        </w:rPr>
        <w:t>30</w:t>
      </w:r>
      <w:bookmarkEnd w:id="68"/>
    </w:p>
    <w:p w:rsidR="00D726B4" w:rsidRPr="00F02C0F" w:rsidRDefault="00D726B4" w:rsidP="00D726B4">
      <w:pPr>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u w:val="single"/>
        </w:rPr>
        <w:t>Kopertę (opakowanie) zaopatrzyć w adres zwrotny Wykonawcy</w:t>
      </w:r>
      <w:r w:rsidRPr="00F02C0F">
        <w:rPr>
          <w:rFonts w:ascii="Tahoma" w:hAnsi="Tahoma" w:cs="Tahoma"/>
        </w:rPr>
        <w:t xml:space="preserve">, umożliwiający odesłanie oferty uszkodzonej lub złożonej po wyznaczonym terminie składania ofert. </w:t>
      </w:r>
    </w:p>
    <w:p w:rsidR="00D726B4" w:rsidRPr="00F02C0F" w:rsidRDefault="00D726B4" w:rsidP="00D726B4">
      <w:pPr>
        <w:jc w:val="both"/>
        <w:rPr>
          <w:rFonts w:ascii="Tahoma" w:hAnsi="Tahoma" w:cs="Tahoma"/>
          <w:i/>
        </w:rPr>
      </w:pPr>
    </w:p>
    <w:p w:rsidR="00D726B4" w:rsidRPr="00F02C0F" w:rsidRDefault="00D726B4" w:rsidP="00D726B4">
      <w:pPr>
        <w:jc w:val="both"/>
        <w:rPr>
          <w:rFonts w:ascii="Tahoma" w:hAnsi="Tahoma" w:cs="Tahoma"/>
        </w:rPr>
      </w:pPr>
      <w:r w:rsidRPr="00F02C0F">
        <w:rPr>
          <w:rFonts w:ascii="Tahoma" w:hAnsi="Tahoma" w:cs="Tahoma"/>
          <w:i/>
        </w:rPr>
        <w:t>Oferta uszkodzona nie podlega rozpatrzeniu.</w:t>
      </w:r>
    </w:p>
    <w:p w:rsidR="00D726B4" w:rsidRPr="00F02C0F" w:rsidRDefault="00D726B4" w:rsidP="00D726B4">
      <w:pPr>
        <w:jc w:val="both"/>
        <w:rPr>
          <w:rFonts w:ascii="Tahoma" w:hAnsi="Tahoma" w:cs="Tahoma"/>
          <w:i/>
        </w:rPr>
      </w:pPr>
    </w:p>
    <w:p w:rsidR="00F07B7F" w:rsidRPr="00F02C0F" w:rsidRDefault="00D726B4" w:rsidP="00F07B7F">
      <w:pPr>
        <w:tabs>
          <w:tab w:val="left" w:pos="0"/>
        </w:tabs>
        <w:ind w:right="-157"/>
        <w:jc w:val="both"/>
        <w:rPr>
          <w:rFonts w:ascii="Tahoma" w:hAnsi="Tahoma" w:cs="Tahoma"/>
        </w:rPr>
      </w:pPr>
      <w:r w:rsidRPr="00F02C0F">
        <w:rPr>
          <w:rFonts w:ascii="Tahoma" w:hAnsi="Tahoma" w:cs="Tahoma"/>
        </w:rPr>
        <w:t>1</w:t>
      </w:r>
      <w:r w:rsidR="00300EBA" w:rsidRPr="00F02C0F">
        <w:rPr>
          <w:rFonts w:ascii="Tahoma" w:hAnsi="Tahoma" w:cs="Tahoma"/>
        </w:rPr>
        <w:t>2</w:t>
      </w:r>
      <w:r w:rsidRPr="00F02C0F">
        <w:rPr>
          <w:rFonts w:ascii="Tahoma" w:hAnsi="Tahoma" w:cs="Tahoma"/>
        </w:rPr>
        <w:t xml:space="preserve">. </w:t>
      </w:r>
      <w:r w:rsidR="00F07B7F" w:rsidRPr="00F02C0F">
        <w:rPr>
          <w:rFonts w:ascii="Tahoma" w:hAnsi="Tahoma" w:cs="Tahoma"/>
        </w:rPr>
        <w:t xml:space="preserve">Zgodnie z art. 84 Ustawy </w:t>
      </w:r>
      <w:proofErr w:type="spellStart"/>
      <w:r w:rsidR="00F07B7F" w:rsidRPr="00F02C0F">
        <w:rPr>
          <w:rFonts w:ascii="Tahoma" w:hAnsi="Tahoma" w:cs="Tahoma"/>
        </w:rPr>
        <w:t>Pzp</w:t>
      </w:r>
      <w:proofErr w:type="spellEnd"/>
      <w:r w:rsidR="00F07B7F" w:rsidRPr="00F02C0F">
        <w:rPr>
          <w:rFonts w:ascii="Tahoma" w:hAnsi="Tahoma" w:cs="Tahoma"/>
        </w:rPr>
        <w:t xml:space="preserve"> </w:t>
      </w:r>
      <w:r w:rsidRPr="00F02C0F">
        <w:rPr>
          <w:rFonts w:ascii="Tahoma" w:hAnsi="Tahoma" w:cs="Tahoma"/>
        </w:rPr>
        <w:t xml:space="preserve">Wykonawca może, </w:t>
      </w:r>
      <w:r w:rsidRPr="00F02C0F">
        <w:rPr>
          <w:rFonts w:ascii="Tahoma" w:hAnsi="Tahoma" w:cs="Tahoma"/>
          <w:u w:val="single"/>
        </w:rPr>
        <w:t>przed upływem terminu do składania ofert</w:t>
      </w:r>
      <w:r w:rsidR="00F77C63" w:rsidRPr="00F02C0F">
        <w:rPr>
          <w:rFonts w:ascii="Tahoma" w:hAnsi="Tahoma" w:cs="Tahoma"/>
        </w:rPr>
        <w:t>, zmienić  lub</w:t>
      </w:r>
      <w:r w:rsidRPr="00F02C0F">
        <w:rPr>
          <w:rFonts w:ascii="Tahoma" w:hAnsi="Tahoma" w:cs="Tahoma"/>
        </w:rPr>
        <w:t xml:space="preserve"> wycofać złożoną przez siebie ofertę pod warunkiem, że Zamawiający otrzyma (przed terminem składania ofer</w:t>
      </w:r>
      <w:r w:rsidR="00F77C63" w:rsidRPr="00F02C0F">
        <w:rPr>
          <w:rFonts w:ascii="Tahoma" w:hAnsi="Tahoma" w:cs="Tahoma"/>
        </w:rPr>
        <w:t>t) ofertę zamienną (zamknięta</w:t>
      </w:r>
      <w:r w:rsidRPr="00F02C0F">
        <w:rPr>
          <w:rFonts w:ascii="Tahoma" w:hAnsi="Tahoma" w:cs="Tahoma"/>
        </w:rPr>
        <w:t xml:space="preserve"> koperta lub</w:t>
      </w:r>
      <w:r w:rsidR="00F77C63" w:rsidRPr="00F02C0F">
        <w:rPr>
          <w:rFonts w:ascii="Tahoma" w:hAnsi="Tahoma" w:cs="Tahoma"/>
        </w:rPr>
        <w:t xml:space="preserve"> opakowanie oznaczona napisem </w:t>
      </w:r>
      <w:r w:rsidRPr="00F02C0F">
        <w:rPr>
          <w:rFonts w:ascii="Tahoma" w:hAnsi="Tahoma" w:cs="Tahoma"/>
        </w:rPr>
        <w:t>„</w:t>
      </w:r>
      <w:r w:rsidRPr="00F02C0F">
        <w:rPr>
          <w:rFonts w:ascii="Tahoma" w:hAnsi="Tahoma" w:cs="Tahoma"/>
          <w:i/>
        </w:rPr>
        <w:t>zmiana”</w:t>
      </w:r>
      <w:r w:rsidRPr="00F02C0F">
        <w:rPr>
          <w:rFonts w:ascii="Tahoma" w:hAnsi="Tahoma" w:cs="Tahoma"/>
        </w:rPr>
        <w:t>)</w:t>
      </w:r>
      <w:r w:rsidRPr="00F02C0F">
        <w:rPr>
          <w:rFonts w:ascii="Tahoma" w:hAnsi="Tahoma" w:cs="Tahoma"/>
          <w:i/>
        </w:rPr>
        <w:t xml:space="preserve"> </w:t>
      </w:r>
      <w:r w:rsidRPr="00F02C0F">
        <w:rPr>
          <w:rFonts w:ascii="Tahoma" w:hAnsi="Tahoma" w:cs="Tahoma"/>
        </w:rPr>
        <w:t xml:space="preserve">lub pisemne powiadomienie </w:t>
      </w:r>
    </w:p>
    <w:p w:rsidR="00D726B4" w:rsidRPr="00F02C0F" w:rsidRDefault="00D726B4" w:rsidP="00F07B7F">
      <w:pPr>
        <w:tabs>
          <w:tab w:val="left" w:pos="0"/>
        </w:tabs>
        <w:ind w:right="-157"/>
        <w:jc w:val="both"/>
        <w:rPr>
          <w:rFonts w:ascii="Tahoma" w:hAnsi="Tahoma" w:cs="Tahoma"/>
        </w:rPr>
      </w:pPr>
      <w:r w:rsidRPr="00F02C0F">
        <w:rPr>
          <w:rFonts w:ascii="Tahoma" w:hAnsi="Tahoma" w:cs="Tahoma"/>
        </w:rPr>
        <w:t>o wycofaniu oferty.</w:t>
      </w:r>
    </w:p>
    <w:p w:rsidR="002E0E68" w:rsidRPr="00F02C0F" w:rsidRDefault="002E0E68" w:rsidP="00F07B7F">
      <w:pPr>
        <w:tabs>
          <w:tab w:val="left" w:pos="0"/>
        </w:tabs>
        <w:ind w:right="-157"/>
        <w:jc w:val="both"/>
        <w:rPr>
          <w:rFonts w:ascii="Tahoma" w:hAnsi="Tahoma" w:cs="Tahoma"/>
        </w:rPr>
      </w:pPr>
    </w:p>
    <w:p w:rsidR="00D726B4" w:rsidRPr="00F02C0F" w:rsidRDefault="00D726B4" w:rsidP="00D726B4">
      <w:pPr>
        <w:tabs>
          <w:tab w:val="left" w:pos="0"/>
        </w:tabs>
        <w:ind w:right="-157"/>
        <w:jc w:val="both"/>
        <w:rPr>
          <w:rFonts w:ascii="Tahoma" w:hAnsi="Tahoma" w:cs="Tahoma"/>
        </w:rPr>
      </w:pPr>
    </w:p>
    <w:p w:rsidR="006C781E" w:rsidRPr="0055250A" w:rsidRDefault="002B4E3E" w:rsidP="0055250A">
      <w:pPr>
        <w:pStyle w:val="Nagwek1"/>
      </w:pPr>
      <w:bookmarkStart w:id="69" w:name="_Toc332103853"/>
      <w:bookmarkStart w:id="70" w:name="_Toc361215878"/>
      <w:bookmarkStart w:id="71" w:name="_Toc361215965"/>
      <w:r w:rsidRPr="00F02C0F">
        <w:br w:type="page"/>
      </w:r>
      <w:bookmarkStart w:id="72" w:name="_Toc441042127"/>
      <w:r w:rsidR="006C781E" w:rsidRPr="0055250A">
        <w:lastRenderedPageBreak/>
        <w:t>Część XV</w:t>
      </w:r>
      <w:r w:rsidR="008D64DA" w:rsidRPr="0055250A">
        <w:t>I</w:t>
      </w:r>
      <w:r w:rsidR="006C781E" w:rsidRPr="0055250A">
        <w:t xml:space="preserve"> – Miejsce oraz te</w:t>
      </w:r>
      <w:r w:rsidR="006B7363" w:rsidRPr="0055250A">
        <w:t>rmin składania i otwarcia ofert</w:t>
      </w:r>
      <w:bookmarkEnd w:id="69"/>
      <w:bookmarkEnd w:id="70"/>
      <w:bookmarkEnd w:id="71"/>
      <w:bookmarkEnd w:id="72"/>
      <w:r w:rsidR="006C781E" w:rsidRPr="0055250A">
        <w:t xml:space="preserve"> </w:t>
      </w:r>
    </w:p>
    <w:p w:rsidR="006C781E" w:rsidRPr="00F02C0F" w:rsidRDefault="006C781E" w:rsidP="006C781E">
      <w:pPr>
        <w:jc w:val="both"/>
        <w:rPr>
          <w:rFonts w:ascii="Tahoma" w:hAnsi="Tahoma" w:cs="Tahoma"/>
        </w:rPr>
      </w:pPr>
    </w:p>
    <w:p w:rsidR="00506616" w:rsidRPr="00F02C0F" w:rsidRDefault="00506616" w:rsidP="00506616">
      <w:pPr>
        <w:spacing w:after="200" w:line="276" w:lineRule="auto"/>
        <w:jc w:val="both"/>
        <w:rPr>
          <w:rFonts w:ascii="Tahoma" w:eastAsia="Calibri" w:hAnsi="Tahoma" w:cs="Tahoma"/>
          <w:lang w:eastAsia="en-US"/>
        </w:rPr>
      </w:pPr>
      <w:r w:rsidRPr="00F02C0F">
        <w:rPr>
          <w:rFonts w:ascii="Tahoma" w:eastAsia="Calibri" w:hAnsi="Tahoma" w:cs="Tahoma"/>
          <w:lang w:eastAsia="en-US"/>
        </w:rPr>
        <w:t>1.  Wykonawca może złożyć jedną ofertę</w:t>
      </w:r>
      <w:r w:rsidR="00660975" w:rsidRPr="00F02C0F">
        <w:rPr>
          <w:rFonts w:ascii="Tahoma" w:eastAsia="Calibri" w:hAnsi="Tahoma" w:cs="Tahoma"/>
          <w:lang w:eastAsia="en-US"/>
        </w:rPr>
        <w:t>.</w:t>
      </w:r>
    </w:p>
    <w:p w:rsidR="00506616" w:rsidRPr="001B049E" w:rsidRDefault="00506616" w:rsidP="00506616">
      <w:pPr>
        <w:spacing w:after="200" w:line="276" w:lineRule="auto"/>
        <w:jc w:val="both"/>
        <w:rPr>
          <w:rFonts w:ascii="Tahoma" w:eastAsia="Calibri" w:hAnsi="Tahoma" w:cs="Tahoma"/>
          <w:lang w:eastAsia="en-US"/>
        </w:rPr>
      </w:pPr>
      <w:r w:rsidRPr="001B049E">
        <w:rPr>
          <w:rFonts w:ascii="Tahoma" w:eastAsia="Calibri" w:hAnsi="Tahoma" w:cs="Tahoma"/>
          <w:lang w:eastAsia="en-US"/>
        </w:rPr>
        <w:t>2.  Oferty należy składać w nieprzekraczalnym terminie do dnia:</w:t>
      </w:r>
    </w:p>
    <w:p w:rsidR="00506616" w:rsidRPr="00314A8D" w:rsidRDefault="003F57FC" w:rsidP="00314A8D">
      <w:pPr>
        <w:spacing w:after="200" w:line="276" w:lineRule="auto"/>
        <w:jc w:val="center"/>
        <w:rPr>
          <w:rFonts w:ascii="Tahoma" w:eastAsia="Calibri" w:hAnsi="Tahoma" w:cs="Tahoma"/>
          <w:b/>
          <w:lang w:eastAsia="en-US"/>
        </w:rPr>
      </w:pPr>
      <w:r w:rsidRPr="003F57FC">
        <w:rPr>
          <w:rFonts w:ascii="Tahoma" w:hAnsi="Tahoma" w:cs="Tahoma"/>
          <w:b/>
        </w:rPr>
        <w:t>08 lutego</w:t>
      </w:r>
      <w:r>
        <w:rPr>
          <w:rFonts w:ascii="Tahoma" w:hAnsi="Tahoma" w:cs="Tahoma"/>
        </w:rPr>
        <w:t xml:space="preserve"> </w:t>
      </w:r>
      <w:r w:rsidR="00314A8D" w:rsidRPr="00314A8D">
        <w:rPr>
          <w:rFonts w:ascii="Tahoma" w:hAnsi="Tahoma" w:cs="Tahoma"/>
          <w:b/>
        </w:rPr>
        <w:t>2016 roku, godz.10</w:t>
      </w:r>
      <w:r w:rsidR="00314A8D">
        <w:rPr>
          <w:rFonts w:ascii="Tahoma" w:hAnsi="Tahoma" w:cs="Tahoma"/>
          <w:b/>
          <w:vertAlign w:val="superscript"/>
        </w:rPr>
        <w:t>0</w:t>
      </w:r>
      <w:r w:rsidR="00314A8D" w:rsidRPr="00314A8D">
        <w:rPr>
          <w:rFonts w:ascii="Tahoma" w:hAnsi="Tahoma" w:cs="Tahoma"/>
          <w:b/>
          <w:vertAlign w:val="superscript"/>
        </w:rPr>
        <w:t>0</w:t>
      </w:r>
    </w:p>
    <w:p w:rsidR="00506616" w:rsidRPr="001B049E" w:rsidRDefault="00506616" w:rsidP="00506616">
      <w:pPr>
        <w:spacing w:after="200" w:line="276" w:lineRule="auto"/>
        <w:jc w:val="both"/>
        <w:rPr>
          <w:rFonts w:ascii="Tahoma" w:eastAsia="Calibri" w:hAnsi="Tahoma" w:cs="Tahoma"/>
          <w:lang w:eastAsia="en-US"/>
        </w:rPr>
      </w:pPr>
      <w:r w:rsidRPr="001B049E">
        <w:rPr>
          <w:rFonts w:ascii="Tahoma" w:eastAsia="Calibri" w:hAnsi="Tahoma" w:cs="Tahoma"/>
          <w:lang w:eastAsia="en-US"/>
        </w:rPr>
        <w:t>w Sekretariacie Starostwa Powiatowego w Goleniowie, ul. Dworcowa 1, pok.</w:t>
      </w:r>
      <w:r w:rsidR="00A651EB" w:rsidRPr="001B049E">
        <w:rPr>
          <w:rFonts w:ascii="Tahoma" w:eastAsia="Calibri" w:hAnsi="Tahoma" w:cs="Tahoma"/>
          <w:lang w:eastAsia="en-US"/>
        </w:rPr>
        <w:t xml:space="preserve"> </w:t>
      </w:r>
      <w:r w:rsidRPr="001B049E">
        <w:rPr>
          <w:rFonts w:ascii="Tahoma" w:eastAsia="Calibri" w:hAnsi="Tahoma" w:cs="Tahoma"/>
          <w:lang w:eastAsia="en-US"/>
        </w:rPr>
        <w:t>121</w:t>
      </w:r>
      <w:r w:rsidR="00185C21" w:rsidRPr="001B049E">
        <w:rPr>
          <w:rFonts w:ascii="Tahoma" w:eastAsia="Calibri" w:hAnsi="Tahoma" w:cs="Tahoma"/>
          <w:lang w:eastAsia="en-US"/>
        </w:rPr>
        <w:t>.</w:t>
      </w:r>
    </w:p>
    <w:p w:rsidR="00506616" w:rsidRPr="00F02C0F" w:rsidRDefault="00506616" w:rsidP="00506616">
      <w:pPr>
        <w:tabs>
          <w:tab w:val="left" w:pos="284"/>
        </w:tabs>
        <w:spacing w:after="200" w:line="276" w:lineRule="auto"/>
        <w:jc w:val="both"/>
        <w:rPr>
          <w:rFonts w:ascii="Tahoma" w:eastAsia="Calibri" w:hAnsi="Tahoma" w:cs="Tahoma"/>
          <w:lang w:eastAsia="en-US"/>
        </w:rPr>
      </w:pPr>
      <w:r w:rsidRPr="00F02C0F">
        <w:rPr>
          <w:rFonts w:ascii="Tahoma" w:eastAsia="Calibri" w:hAnsi="Tahoma" w:cs="Tahoma"/>
          <w:lang w:eastAsia="en-US"/>
        </w:rPr>
        <w:t>3.</w:t>
      </w:r>
      <w:r w:rsidRPr="00F02C0F">
        <w:rPr>
          <w:rFonts w:ascii="Tahoma" w:eastAsia="Calibri" w:hAnsi="Tahoma" w:cs="Tahoma"/>
          <w:lang w:eastAsia="en-US"/>
        </w:rPr>
        <w:tab/>
        <w:t xml:space="preserve">Oferty złożone po wyznaczonym terminie zostaną zwrócone Wykonawcy bez otwierania. </w:t>
      </w:r>
    </w:p>
    <w:p w:rsidR="00506616" w:rsidRPr="00F02C0F" w:rsidRDefault="00506616" w:rsidP="00506616">
      <w:pPr>
        <w:tabs>
          <w:tab w:val="left" w:pos="284"/>
        </w:tabs>
        <w:spacing w:after="200" w:line="276" w:lineRule="auto"/>
        <w:jc w:val="both"/>
        <w:rPr>
          <w:rFonts w:ascii="Tahoma" w:eastAsia="Calibri" w:hAnsi="Tahoma" w:cs="Tahoma"/>
          <w:lang w:eastAsia="en-US"/>
        </w:rPr>
      </w:pPr>
      <w:r w:rsidRPr="00F02C0F">
        <w:rPr>
          <w:rFonts w:ascii="Tahoma" w:eastAsia="Calibri" w:hAnsi="Tahoma" w:cs="Tahoma"/>
          <w:lang w:eastAsia="en-US"/>
        </w:rPr>
        <w:t>4.</w:t>
      </w:r>
      <w:r w:rsidRPr="00F02C0F">
        <w:rPr>
          <w:rFonts w:ascii="Tahoma" w:eastAsia="Calibri" w:hAnsi="Tahoma" w:cs="Tahoma"/>
          <w:lang w:eastAsia="en-US"/>
        </w:rPr>
        <w:tab/>
        <w:t xml:space="preserve">Oferty nadesłane pocztą będą przyjęte pod warunkiem dostarczenia ich przez pocztę w określonym wyżej terminie. </w:t>
      </w:r>
    </w:p>
    <w:p w:rsidR="00506616" w:rsidRPr="00F02C0F" w:rsidRDefault="00506616" w:rsidP="00506616">
      <w:pPr>
        <w:tabs>
          <w:tab w:val="left" w:pos="284"/>
        </w:tabs>
        <w:spacing w:after="200" w:line="276" w:lineRule="auto"/>
        <w:jc w:val="both"/>
        <w:rPr>
          <w:rFonts w:ascii="Tahoma" w:eastAsia="Calibri" w:hAnsi="Tahoma" w:cs="Tahoma"/>
          <w:lang w:eastAsia="en-US"/>
        </w:rPr>
      </w:pPr>
      <w:r w:rsidRPr="00F02C0F">
        <w:rPr>
          <w:rFonts w:ascii="Tahoma" w:eastAsia="Calibri" w:hAnsi="Tahoma" w:cs="Tahoma"/>
          <w:lang w:eastAsia="en-US"/>
        </w:rPr>
        <w:t>5.</w:t>
      </w:r>
      <w:r w:rsidRPr="00F02C0F">
        <w:rPr>
          <w:rFonts w:ascii="Tahoma" w:eastAsia="Calibri" w:hAnsi="Tahoma" w:cs="Tahoma"/>
          <w:lang w:eastAsia="en-US"/>
        </w:rPr>
        <w:tab/>
        <w:t>Oferty, które zostaną dostarczone do Zamawiającego w stanie uszkodzonym, tj. wskazującym na możliwość dokonania podmiany zawartości oferty, nie będą dopuszczone do  przetargu i zostaną zwrócone oferentowi z adnotacją o  treści:</w:t>
      </w:r>
    </w:p>
    <w:p w:rsidR="00506616" w:rsidRPr="00F02C0F" w:rsidRDefault="00506616" w:rsidP="00506616">
      <w:pPr>
        <w:spacing w:after="200" w:line="276" w:lineRule="auto"/>
        <w:jc w:val="both"/>
        <w:rPr>
          <w:rFonts w:ascii="Tahoma" w:eastAsia="Calibri" w:hAnsi="Tahoma" w:cs="Tahoma"/>
          <w:lang w:eastAsia="en-US"/>
        </w:rPr>
      </w:pPr>
      <w:r w:rsidRPr="00F02C0F">
        <w:rPr>
          <w:rFonts w:ascii="Tahoma" w:eastAsia="Calibri" w:hAnsi="Tahoma" w:cs="Tahoma"/>
          <w:lang w:eastAsia="en-US"/>
        </w:rPr>
        <w:t>„ofertę otrzymano w stanie uszkodzonym – nie podlega rozpatrzeniu”</w:t>
      </w:r>
    </w:p>
    <w:p w:rsidR="00506616" w:rsidRPr="00F02C0F" w:rsidRDefault="00506616" w:rsidP="00506616">
      <w:pPr>
        <w:tabs>
          <w:tab w:val="left" w:pos="284"/>
          <w:tab w:val="left" w:pos="426"/>
        </w:tabs>
        <w:spacing w:after="200" w:line="276" w:lineRule="auto"/>
        <w:jc w:val="both"/>
        <w:rPr>
          <w:rFonts w:ascii="Tahoma" w:eastAsia="Calibri" w:hAnsi="Tahoma" w:cs="Tahoma"/>
          <w:lang w:eastAsia="en-US"/>
        </w:rPr>
      </w:pPr>
      <w:r w:rsidRPr="00F02C0F">
        <w:rPr>
          <w:rFonts w:ascii="Tahoma" w:eastAsia="Calibri" w:hAnsi="Tahoma" w:cs="Tahoma"/>
          <w:lang w:eastAsia="en-US"/>
        </w:rPr>
        <w:t>6.</w:t>
      </w:r>
      <w:r w:rsidRPr="00F02C0F">
        <w:rPr>
          <w:rFonts w:ascii="Tahoma" w:eastAsia="Calibri" w:hAnsi="Tahoma" w:cs="Tahoma"/>
          <w:lang w:eastAsia="en-US"/>
        </w:rPr>
        <w:tab/>
        <w:t>Publiczne otwarcie ofert przez Komisję przetargową nastąpi dnia:</w:t>
      </w:r>
    </w:p>
    <w:p w:rsidR="00314A8D" w:rsidRPr="00314A8D" w:rsidRDefault="003F57FC" w:rsidP="00314A8D">
      <w:pPr>
        <w:spacing w:after="200" w:line="276" w:lineRule="auto"/>
        <w:jc w:val="center"/>
        <w:rPr>
          <w:rFonts w:ascii="Tahoma" w:hAnsi="Tahoma" w:cs="Tahoma"/>
          <w:b/>
          <w:vertAlign w:val="superscript"/>
        </w:rPr>
      </w:pPr>
      <w:r w:rsidRPr="003F57FC">
        <w:rPr>
          <w:rFonts w:ascii="Tahoma" w:hAnsi="Tahoma" w:cs="Tahoma"/>
          <w:b/>
        </w:rPr>
        <w:t>08 lutego</w:t>
      </w:r>
      <w:r>
        <w:rPr>
          <w:rFonts w:ascii="Tahoma" w:hAnsi="Tahoma" w:cs="Tahoma"/>
        </w:rPr>
        <w:t xml:space="preserve"> </w:t>
      </w:r>
      <w:r w:rsidR="00314A8D" w:rsidRPr="00314A8D">
        <w:rPr>
          <w:rFonts w:ascii="Tahoma" w:hAnsi="Tahoma" w:cs="Tahoma"/>
          <w:b/>
        </w:rPr>
        <w:t>2016 roku, godz.10</w:t>
      </w:r>
      <w:r w:rsidR="00314A8D" w:rsidRPr="00314A8D">
        <w:rPr>
          <w:rFonts w:ascii="Tahoma" w:hAnsi="Tahoma" w:cs="Tahoma"/>
          <w:b/>
          <w:vertAlign w:val="superscript"/>
        </w:rPr>
        <w:t>30</w:t>
      </w:r>
    </w:p>
    <w:p w:rsidR="00506616" w:rsidRPr="00F02C0F" w:rsidRDefault="00506616" w:rsidP="00506616">
      <w:pPr>
        <w:spacing w:after="200" w:line="276" w:lineRule="auto"/>
        <w:jc w:val="both"/>
        <w:rPr>
          <w:rFonts w:ascii="Tahoma" w:eastAsia="Calibri" w:hAnsi="Tahoma" w:cs="Tahoma"/>
          <w:lang w:eastAsia="en-US"/>
        </w:rPr>
      </w:pPr>
      <w:r w:rsidRPr="00F02C0F">
        <w:rPr>
          <w:rFonts w:ascii="Tahoma" w:eastAsia="Calibri" w:hAnsi="Tahoma" w:cs="Tahoma"/>
          <w:lang w:eastAsia="en-US"/>
        </w:rPr>
        <w:t>w s</w:t>
      </w:r>
      <w:r w:rsidR="00C670C2" w:rsidRPr="00F02C0F">
        <w:rPr>
          <w:rFonts w:ascii="Tahoma" w:eastAsia="Calibri" w:hAnsi="Tahoma" w:cs="Tahoma"/>
          <w:lang w:eastAsia="en-US"/>
        </w:rPr>
        <w:t>iedzibie Zamawiającego (pok. 401</w:t>
      </w:r>
      <w:r w:rsidRPr="00F02C0F">
        <w:rPr>
          <w:rFonts w:ascii="Tahoma" w:eastAsia="Calibri" w:hAnsi="Tahoma" w:cs="Tahoma"/>
          <w:lang w:eastAsia="en-US"/>
        </w:rPr>
        <w:t>).</w:t>
      </w:r>
    </w:p>
    <w:p w:rsidR="00506616" w:rsidRPr="00F02C0F" w:rsidRDefault="00506616" w:rsidP="00506616">
      <w:pPr>
        <w:tabs>
          <w:tab w:val="left" w:pos="284"/>
        </w:tabs>
        <w:spacing w:after="200" w:line="276" w:lineRule="auto"/>
        <w:jc w:val="both"/>
        <w:rPr>
          <w:rFonts w:ascii="Tahoma" w:eastAsia="Calibri" w:hAnsi="Tahoma" w:cs="Tahoma"/>
          <w:lang w:eastAsia="en-US"/>
        </w:rPr>
      </w:pPr>
      <w:r w:rsidRPr="00F02C0F">
        <w:rPr>
          <w:rFonts w:ascii="Tahoma" w:eastAsia="Calibri" w:hAnsi="Tahoma" w:cs="Tahoma"/>
          <w:lang w:eastAsia="en-US"/>
        </w:rPr>
        <w:t>7.</w:t>
      </w:r>
      <w:r w:rsidRPr="00F02C0F">
        <w:rPr>
          <w:rFonts w:ascii="Tahoma" w:eastAsia="Calibri" w:hAnsi="Tahoma" w:cs="Tahoma"/>
          <w:lang w:eastAsia="en-US"/>
        </w:rPr>
        <w:tab/>
        <w:t xml:space="preserve">Otwarcie ofert jest jawne. </w:t>
      </w:r>
    </w:p>
    <w:p w:rsidR="00506616" w:rsidRPr="00F02C0F" w:rsidRDefault="00506616" w:rsidP="00506616">
      <w:pPr>
        <w:tabs>
          <w:tab w:val="left" w:pos="284"/>
        </w:tabs>
        <w:spacing w:after="200" w:line="276" w:lineRule="auto"/>
        <w:jc w:val="both"/>
        <w:rPr>
          <w:rFonts w:ascii="Tahoma" w:eastAsia="Calibri" w:hAnsi="Tahoma" w:cs="Tahoma"/>
          <w:lang w:eastAsia="en-US"/>
        </w:rPr>
      </w:pPr>
      <w:r w:rsidRPr="00F02C0F">
        <w:rPr>
          <w:rFonts w:ascii="Tahoma" w:eastAsia="Calibri" w:hAnsi="Tahoma" w:cs="Tahoma"/>
          <w:lang w:eastAsia="en-US"/>
        </w:rPr>
        <w:t>8.</w:t>
      </w:r>
      <w:r w:rsidRPr="00F02C0F">
        <w:rPr>
          <w:rFonts w:ascii="Tahoma" w:eastAsia="Calibri" w:hAnsi="Tahoma" w:cs="Tahoma"/>
          <w:lang w:eastAsia="en-US"/>
        </w:rPr>
        <w:tab/>
        <w:t>W przypadku złożenia oferty zamiennej oferta pierwotna będzie wycofana                z przetargu bez otwierania i zostanie zwrócona oferentowi po zamknięciu części  „publiczne badanie ofert”.</w:t>
      </w:r>
    </w:p>
    <w:p w:rsidR="00506616" w:rsidRPr="00F02C0F" w:rsidRDefault="00506616" w:rsidP="00506616">
      <w:pPr>
        <w:tabs>
          <w:tab w:val="left" w:pos="284"/>
          <w:tab w:val="left" w:pos="426"/>
        </w:tabs>
        <w:spacing w:after="200" w:line="276" w:lineRule="auto"/>
        <w:jc w:val="both"/>
        <w:rPr>
          <w:rFonts w:ascii="Tahoma" w:eastAsia="Calibri" w:hAnsi="Tahoma" w:cs="Tahoma"/>
          <w:lang w:eastAsia="en-US"/>
        </w:rPr>
      </w:pPr>
      <w:r w:rsidRPr="00F02C0F">
        <w:rPr>
          <w:rFonts w:ascii="Tahoma" w:eastAsia="Calibri" w:hAnsi="Tahoma" w:cs="Tahoma"/>
          <w:lang w:eastAsia="en-US"/>
        </w:rPr>
        <w:t>9.</w:t>
      </w:r>
      <w:r w:rsidRPr="00F02C0F">
        <w:rPr>
          <w:rFonts w:ascii="Tahoma" w:eastAsia="Calibri" w:hAnsi="Tahoma" w:cs="Tahoma"/>
          <w:lang w:eastAsia="en-US"/>
        </w:rPr>
        <w:tab/>
        <w:t>Zamawiający poprawi w tekście oferty oczywiste omyłki pisarskie, oczywiste omyłki rachunkowe oraz inne omyłki polegające na niezgodności oferty z SIWZ niepowodujące istotnych zmian w treści oferty i niezwłocznie zawiadomi o tym Wykonawcę, którego oferta została poprawiona.</w:t>
      </w:r>
    </w:p>
    <w:p w:rsidR="00831B97" w:rsidRPr="00F02C0F" w:rsidRDefault="00506616" w:rsidP="00D22D14">
      <w:pPr>
        <w:spacing w:line="276" w:lineRule="auto"/>
        <w:jc w:val="both"/>
        <w:rPr>
          <w:rFonts w:ascii="Tahoma" w:eastAsia="Calibri" w:hAnsi="Tahoma" w:cs="Tahoma"/>
          <w:lang w:eastAsia="en-US"/>
        </w:rPr>
      </w:pPr>
      <w:r w:rsidRPr="00F02C0F">
        <w:rPr>
          <w:rFonts w:ascii="Tahoma" w:eastAsia="Calibri" w:hAnsi="Tahoma" w:cs="Tahoma"/>
          <w:lang w:eastAsia="en-US"/>
        </w:rPr>
        <w:t xml:space="preserve">Oferta </w:t>
      </w:r>
      <w:r w:rsidR="00D52049" w:rsidRPr="00F02C0F">
        <w:rPr>
          <w:rFonts w:ascii="Tahoma" w:eastAsia="Calibri" w:hAnsi="Tahoma" w:cs="Tahoma"/>
          <w:lang w:eastAsia="en-US"/>
        </w:rPr>
        <w:t>W</w:t>
      </w:r>
      <w:r w:rsidRPr="00F02C0F">
        <w:rPr>
          <w:rFonts w:ascii="Tahoma" w:eastAsia="Calibri" w:hAnsi="Tahoma" w:cs="Tahoma"/>
          <w:lang w:eastAsia="en-US"/>
        </w:rPr>
        <w:t xml:space="preserve">ykonawcy, który w terminie 3 dni od dnia doręczenia zawiadomienia nie zgodził się na poprawienie omyłki, o której mowa w art. 87 </w:t>
      </w:r>
      <w:r w:rsidR="006D7B1E" w:rsidRPr="00F02C0F">
        <w:rPr>
          <w:rFonts w:ascii="Tahoma" w:eastAsia="Calibri" w:hAnsi="Tahoma" w:cs="Tahoma"/>
          <w:lang w:eastAsia="en-US"/>
        </w:rPr>
        <w:t xml:space="preserve">ust. 2 </w:t>
      </w:r>
      <w:proofErr w:type="spellStart"/>
      <w:r w:rsidR="006D7B1E" w:rsidRPr="00F02C0F">
        <w:rPr>
          <w:rFonts w:ascii="Tahoma" w:eastAsia="Calibri" w:hAnsi="Tahoma" w:cs="Tahoma"/>
          <w:lang w:eastAsia="en-US"/>
        </w:rPr>
        <w:t>pkt</w:t>
      </w:r>
      <w:proofErr w:type="spellEnd"/>
      <w:r w:rsidR="006D7B1E" w:rsidRPr="00F02C0F">
        <w:rPr>
          <w:rFonts w:ascii="Tahoma" w:eastAsia="Calibri" w:hAnsi="Tahoma" w:cs="Tahoma"/>
          <w:lang w:eastAsia="en-US"/>
        </w:rPr>
        <w:t xml:space="preserve"> 3 podlega odrzuceniu.                                                                                                            </w:t>
      </w:r>
      <w:bookmarkStart w:id="73" w:name="_Toc332103854"/>
    </w:p>
    <w:p w:rsidR="00CF640F" w:rsidRPr="00F02C0F" w:rsidRDefault="00CF640F" w:rsidP="00831B97">
      <w:pPr>
        <w:pStyle w:val="Nagwek1"/>
        <w:rPr>
          <w:rFonts w:cs="Tahoma"/>
        </w:rPr>
      </w:pPr>
      <w:bookmarkStart w:id="74" w:name="_Toc361215879"/>
      <w:bookmarkStart w:id="75" w:name="_Toc361215968"/>
    </w:p>
    <w:p w:rsidR="009B662D" w:rsidRPr="00F02C0F" w:rsidRDefault="009B662D" w:rsidP="009B662D"/>
    <w:p w:rsidR="009B662D" w:rsidRPr="00F02C0F" w:rsidRDefault="001B049E" w:rsidP="009B662D">
      <w:r>
        <w:br/>
      </w:r>
    </w:p>
    <w:p w:rsidR="009B662D" w:rsidRPr="00F02C0F" w:rsidRDefault="009B662D" w:rsidP="009B662D"/>
    <w:p w:rsidR="009B662D" w:rsidRPr="00F02C0F" w:rsidRDefault="009B662D" w:rsidP="009B662D"/>
    <w:p w:rsidR="002A43BA" w:rsidRDefault="002A43BA" w:rsidP="00831B97">
      <w:pPr>
        <w:pStyle w:val="Nagwek1"/>
        <w:rPr>
          <w:rFonts w:cs="Tahoma"/>
        </w:rPr>
      </w:pPr>
    </w:p>
    <w:p w:rsidR="00277C18" w:rsidRPr="0055250A" w:rsidRDefault="007B2530" w:rsidP="0055250A">
      <w:pPr>
        <w:pStyle w:val="Nagwek1"/>
        <w:rPr>
          <w:rFonts w:eastAsia="Calibri"/>
        </w:rPr>
      </w:pPr>
      <w:bookmarkStart w:id="76" w:name="_Toc441042128"/>
      <w:r w:rsidRPr="0055250A">
        <w:lastRenderedPageBreak/>
        <w:t>Część XV</w:t>
      </w:r>
      <w:r w:rsidR="00E64461" w:rsidRPr="0055250A">
        <w:t>I</w:t>
      </w:r>
      <w:r w:rsidR="00F41EEA" w:rsidRPr="0055250A">
        <w:t>I</w:t>
      </w:r>
      <w:r w:rsidR="00644F54" w:rsidRPr="0055250A">
        <w:t xml:space="preserve"> – Opis sposobu obliczenia ceny</w:t>
      </w:r>
      <w:bookmarkEnd w:id="73"/>
      <w:bookmarkEnd w:id="74"/>
      <w:bookmarkEnd w:id="75"/>
      <w:bookmarkEnd w:id="76"/>
      <w:r w:rsidR="002E0627" w:rsidRPr="0055250A">
        <w:rPr>
          <w:rFonts w:eastAsia="Calibri"/>
        </w:rPr>
        <w:t xml:space="preserve">   </w:t>
      </w:r>
    </w:p>
    <w:p w:rsidR="00857714" w:rsidRPr="00F02C0F" w:rsidRDefault="00857714" w:rsidP="00857714">
      <w:pPr>
        <w:pStyle w:val="Nagwek1"/>
        <w:jc w:val="both"/>
        <w:rPr>
          <w:rFonts w:cs="Tahoma"/>
        </w:rPr>
      </w:pPr>
    </w:p>
    <w:p w:rsidR="00857714" w:rsidRPr="00F02C0F" w:rsidRDefault="00857714" w:rsidP="00857714">
      <w:bookmarkStart w:id="77" w:name="_Toc332103855"/>
      <w:bookmarkStart w:id="78" w:name="_Toc361215880"/>
      <w:bookmarkStart w:id="79" w:name="_Toc361215970"/>
    </w:p>
    <w:p w:rsidR="00AC26BE" w:rsidRPr="006158A7" w:rsidRDefault="00AC26BE" w:rsidP="00AC26BE">
      <w:pPr>
        <w:numPr>
          <w:ilvl w:val="0"/>
          <w:numId w:val="3"/>
        </w:numPr>
        <w:tabs>
          <w:tab w:val="num" w:pos="0"/>
          <w:tab w:val="left" w:pos="360"/>
        </w:tabs>
        <w:ind w:left="0" w:firstLine="0"/>
        <w:jc w:val="both"/>
        <w:rPr>
          <w:rFonts w:ascii="Tahoma" w:hAnsi="Tahoma" w:cs="Tahoma"/>
        </w:rPr>
      </w:pPr>
      <w:r w:rsidRPr="006158A7">
        <w:rPr>
          <w:rFonts w:ascii="Tahoma" w:hAnsi="Tahoma" w:cs="Tahoma"/>
        </w:rPr>
        <w:t xml:space="preserve">Obliczenie ceny ofertowej należy dokonać w oparciu o </w:t>
      </w:r>
      <w:r w:rsidRPr="006158A7">
        <w:rPr>
          <w:rFonts w:ascii="Tahoma" w:hAnsi="Tahoma" w:cs="Tahoma"/>
          <w:b/>
        </w:rPr>
        <w:t>dokumentację projektową, Specyfikacje Techn</w:t>
      </w:r>
      <w:r>
        <w:rPr>
          <w:rFonts w:ascii="Tahoma" w:hAnsi="Tahoma" w:cs="Tahoma"/>
          <w:b/>
        </w:rPr>
        <w:t>iczne Wykonania i Odbioru R</w:t>
      </w:r>
      <w:r w:rsidRPr="006158A7">
        <w:rPr>
          <w:rFonts w:ascii="Tahoma" w:hAnsi="Tahoma" w:cs="Tahoma"/>
          <w:b/>
        </w:rPr>
        <w:t xml:space="preserve">obót. </w:t>
      </w:r>
      <w:r w:rsidRPr="006158A7">
        <w:rPr>
          <w:rFonts w:ascii="Tahoma" w:hAnsi="Tahoma" w:cs="Tahoma"/>
        </w:rPr>
        <w:t xml:space="preserve">Obliczając cenę oferty należy uwzględnić wszystkie elementy składowe i koszty jakie będą niezbędne do zrealizowania zamówienia. Cena ofertowa winna obejmować wszystkie czynności, wymagania i badania określone dla danej roboty w Specyfikacjach Technicznych Wykonania i Odbioru Robót. </w:t>
      </w:r>
    </w:p>
    <w:p w:rsidR="00AC26BE" w:rsidRPr="005D7797" w:rsidRDefault="00AC26BE" w:rsidP="00AC26BE">
      <w:pPr>
        <w:tabs>
          <w:tab w:val="num" w:pos="0"/>
        </w:tabs>
        <w:jc w:val="both"/>
        <w:rPr>
          <w:rFonts w:ascii="Tahoma" w:hAnsi="Tahoma" w:cs="Tahoma"/>
          <w:b/>
        </w:rPr>
      </w:pPr>
      <w:r w:rsidRPr="005D7797">
        <w:rPr>
          <w:rFonts w:ascii="Tahoma" w:hAnsi="Tahoma" w:cs="Tahoma"/>
          <w:b/>
        </w:rPr>
        <w:t>Cena oferty winna uwzględniać koszty wymaganych do odbioru pomiarów i badań, koszt zabezpieczenia terenu prac itp.</w:t>
      </w:r>
    </w:p>
    <w:p w:rsidR="00AC26BE" w:rsidRPr="006158A7" w:rsidRDefault="00AC26BE" w:rsidP="00AC26BE">
      <w:pPr>
        <w:tabs>
          <w:tab w:val="num" w:pos="0"/>
        </w:tabs>
        <w:jc w:val="both"/>
        <w:rPr>
          <w:rFonts w:ascii="Tahoma" w:hAnsi="Tahoma" w:cs="Tahoma"/>
          <w:b/>
        </w:rPr>
      </w:pPr>
      <w:r w:rsidRPr="006158A7">
        <w:rPr>
          <w:rFonts w:ascii="Tahoma" w:hAnsi="Tahoma" w:cs="Tahoma"/>
        </w:rPr>
        <w:t>Załatwienie wszelkich formalności realizacji zadania i kosztów z tym związanych leżą            po stronie Wykonawcy prac.</w:t>
      </w:r>
    </w:p>
    <w:p w:rsidR="00AC26BE" w:rsidRPr="006158A7" w:rsidRDefault="00AC26BE" w:rsidP="00AC26BE">
      <w:pPr>
        <w:tabs>
          <w:tab w:val="num" w:pos="0"/>
        </w:tabs>
        <w:jc w:val="both"/>
        <w:rPr>
          <w:rFonts w:ascii="Tahoma" w:hAnsi="Tahoma" w:cs="Tahoma"/>
        </w:rPr>
      </w:pPr>
    </w:p>
    <w:p w:rsidR="00AC26BE" w:rsidRPr="006158A7" w:rsidRDefault="00AC26BE" w:rsidP="00AC26BE">
      <w:pPr>
        <w:tabs>
          <w:tab w:val="num" w:pos="0"/>
        </w:tabs>
        <w:jc w:val="both"/>
        <w:rPr>
          <w:rFonts w:ascii="Tahoma" w:hAnsi="Tahoma" w:cs="Tahoma"/>
          <w:b/>
          <w:u w:val="single"/>
        </w:rPr>
      </w:pPr>
      <w:r w:rsidRPr="006158A7">
        <w:rPr>
          <w:rFonts w:ascii="Tahoma" w:hAnsi="Tahoma" w:cs="Tahoma"/>
          <w:b/>
          <w:u w:val="single"/>
        </w:rPr>
        <w:t>Cena oferty traktowana będzie jako wynagrodzenie ryczałtowe.</w:t>
      </w:r>
    </w:p>
    <w:p w:rsidR="00AC26BE" w:rsidRPr="006158A7" w:rsidRDefault="00AC26BE" w:rsidP="00AC26BE">
      <w:pPr>
        <w:jc w:val="both"/>
        <w:rPr>
          <w:rFonts w:ascii="Tahoma" w:hAnsi="Tahoma" w:cs="Tahoma"/>
        </w:rPr>
      </w:pPr>
      <w:r w:rsidRPr="006158A7">
        <w:rPr>
          <w:rFonts w:ascii="Tahoma" w:hAnsi="Tahoma" w:cs="Tahoma"/>
          <w:i/>
        </w:rPr>
        <w:tab/>
      </w:r>
      <w:r w:rsidRPr="006158A7">
        <w:rPr>
          <w:rFonts w:ascii="Tahoma" w:hAnsi="Tahoma" w:cs="Tahoma"/>
        </w:rPr>
        <w:t xml:space="preserve"> </w:t>
      </w:r>
    </w:p>
    <w:p w:rsidR="00AC26BE" w:rsidRPr="006158A7" w:rsidRDefault="00AC26BE" w:rsidP="00AC26BE">
      <w:pPr>
        <w:pStyle w:val="Nagwek3"/>
        <w:tabs>
          <w:tab w:val="num" w:pos="0"/>
        </w:tabs>
        <w:jc w:val="both"/>
        <w:rPr>
          <w:rFonts w:ascii="Tahoma" w:hAnsi="Tahoma" w:cs="Tahoma"/>
          <w:i w:val="0"/>
        </w:rPr>
      </w:pPr>
      <w:bookmarkStart w:id="80" w:name="_Toc361215969"/>
      <w:r w:rsidRPr="006158A7">
        <w:rPr>
          <w:rFonts w:ascii="Tahoma" w:hAnsi="Tahoma" w:cs="Tahoma"/>
          <w:i w:val="0"/>
        </w:rPr>
        <w:t>W związku z powyższym wymagane jest od Wykonawców bardzo szczegółowe sprawdzenie w terenie warunków wykonania zamówienia.</w:t>
      </w:r>
      <w:bookmarkEnd w:id="80"/>
    </w:p>
    <w:p w:rsidR="00AC26BE" w:rsidRPr="006158A7" w:rsidRDefault="00AC26BE" w:rsidP="00AC26BE">
      <w:pPr>
        <w:rPr>
          <w:rFonts w:ascii="Tahoma" w:hAnsi="Tahoma" w:cs="Tahoma"/>
        </w:rPr>
      </w:pPr>
    </w:p>
    <w:p w:rsidR="00AC26BE" w:rsidRPr="006158A7" w:rsidRDefault="00AC26BE" w:rsidP="00AC26BE">
      <w:pPr>
        <w:tabs>
          <w:tab w:val="left" w:pos="0"/>
        </w:tabs>
        <w:spacing w:line="287" w:lineRule="atLeast"/>
        <w:jc w:val="both"/>
        <w:rPr>
          <w:rFonts w:ascii="Tahoma" w:hAnsi="Tahoma" w:cs="Tahoma"/>
        </w:rPr>
      </w:pPr>
      <w:r w:rsidRPr="006158A7">
        <w:rPr>
          <w:rFonts w:ascii="Tahoma" w:hAnsi="Tahoma" w:cs="Tahoma"/>
        </w:rPr>
        <w:t>2. Do opracowanej dokumentacji projektowej wykonano i załączono Specyfikacje Techniczne Wykonania i Odbioru Robót (dokument pomocniczy).</w:t>
      </w:r>
    </w:p>
    <w:p w:rsidR="00AC26BE" w:rsidRPr="006158A7" w:rsidRDefault="00AC26BE" w:rsidP="00AC26BE">
      <w:pPr>
        <w:tabs>
          <w:tab w:val="left" w:pos="0"/>
        </w:tabs>
        <w:spacing w:line="287" w:lineRule="atLeast"/>
        <w:jc w:val="both"/>
        <w:rPr>
          <w:rFonts w:ascii="Tahoma" w:hAnsi="Tahoma" w:cs="Tahoma"/>
        </w:rPr>
      </w:pPr>
      <w:r>
        <w:rPr>
          <w:rFonts w:ascii="Tahoma" w:hAnsi="Tahoma" w:cs="Tahoma"/>
        </w:rPr>
        <w:t>W</w:t>
      </w:r>
      <w:r w:rsidRPr="006158A7">
        <w:rPr>
          <w:rFonts w:ascii="Tahoma" w:hAnsi="Tahoma" w:cs="Tahoma"/>
        </w:rPr>
        <w:t>w</w:t>
      </w:r>
      <w:r>
        <w:rPr>
          <w:rFonts w:ascii="Tahoma" w:hAnsi="Tahoma" w:cs="Tahoma"/>
        </w:rPr>
        <w:t>.</w:t>
      </w:r>
      <w:r w:rsidRPr="006158A7">
        <w:rPr>
          <w:rFonts w:ascii="Tahoma" w:hAnsi="Tahoma" w:cs="Tahoma"/>
        </w:rPr>
        <w:t xml:space="preserve"> opracowania stanowią </w:t>
      </w:r>
      <w:r>
        <w:rPr>
          <w:rFonts w:ascii="Tahoma" w:hAnsi="Tahoma" w:cs="Tahoma"/>
          <w:b/>
          <w:bCs/>
        </w:rPr>
        <w:t xml:space="preserve">Załącznik nr 10 </w:t>
      </w:r>
      <w:r w:rsidRPr="006158A7">
        <w:rPr>
          <w:rFonts w:ascii="Tahoma" w:hAnsi="Tahoma" w:cs="Tahoma"/>
          <w:b/>
        </w:rPr>
        <w:t>do SIWZ</w:t>
      </w:r>
      <w:r w:rsidRPr="006158A7">
        <w:rPr>
          <w:rFonts w:ascii="Tahoma" w:hAnsi="Tahoma" w:cs="Tahoma"/>
        </w:rPr>
        <w:t>.</w:t>
      </w:r>
    </w:p>
    <w:p w:rsidR="00AC26BE" w:rsidRPr="006158A7" w:rsidRDefault="00AC26BE" w:rsidP="00AC26BE">
      <w:pPr>
        <w:tabs>
          <w:tab w:val="left" w:pos="0"/>
        </w:tabs>
        <w:spacing w:line="287" w:lineRule="atLeast"/>
        <w:jc w:val="both"/>
        <w:rPr>
          <w:rFonts w:ascii="Tahoma" w:hAnsi="Tahoma" w:cs="Tahoma"/>
        </w:rPr>
      </w:pPr>
    </w:p>
    <w:p w:rsidR="00AC26BE" w:rsidRDefault="00AC26BE" w:rsidP="00AC26BE">
      <w:pPr>
        <w:tabs>
          <w:tab w:val="left" w:pos="0"/>
        </w:tabs>
        <w:spacing w:line="287" w:lineRule="atLeast"/>
        <w:jc w:val="both"/>
        <w:rPr>
          <w:rFonts w:ascii="Tahoma" w:hAnsi="Tahoma" w:cs="Tahoma"/>
        </w:rPr>
      </w:pPr>
      <w:r w:rsidRPr="006158A7">
        <w:rPr>
          <w:rFonts w:ascii="Tahoma" w:hAnsi="Tahoma" w:cs="Tahoma"/>
        </w:rPr>
        <w:t xml:space="preserve">Kosztorys ofertowy należy opracować wraz z zestawieniem cen jednostkowych materiałów, czynników produkcji tj. stawka </w:t>
      </w:r>
      <w:proofErr w:type="spellStart"/>
      <w:r w:rsidRPr="006158A7">
        <w:rPr>
          <w:rFonts w:ascii="Tahoma" w:hAnsi="Tahoma" w:cs="Tahoma"/>
        </w:rPr>
        <w:t>r-g</w:t>
      </w:r>
      <w:proofErr w:type="spellEnd"/>
      <w:r w:rsidRPr="006158A7">
        <w:rPr>
          <w:rFonts w:ascii="Tahoma" w:hAnsi="Tahoma" w:cs="Tahoma"/>
        </w:rPr>
        <w:t xml:space="preserve">, kosztów pośrednich, kosztów zaopatrzenia i zysku oraz stawki jednostkowej pracy podstawowego sprzętu </w:t>
      </w:r>
      <w:r w:rsidRPr="006158A7">
        <w:rPr>
          <w:rFonts w:ascii="Tahoma" w:hAnsi="Tahoma" w:cs="Tahoma"/>
        </w:rPr>
        <w:br/>
        <w:t xml:space="preserve">i urządzeń, które Wykonawca będzie używał do wykonania przedmiotu zamówienia. </w:t>
      </w:r>
      <w:r w:rsidRPr="006158A7">
        <w:rPr>
          <w:rFonts w:ascii="Tahoma" w:hAnsi="Tahoma" w:cs="Tahoma"/>
        </w:rPr>
        <w:br/>
        <w:t xml:space="preserve">Z uwagi na formę wynagrodzenia ryczałtowego </w:t>
      </w:r>
      <w:r w:rsidRPr="006158A7">
        <w:rPr>
          <w:rFonts w:ascii="Tahoma" w:hAnsi="Tahoma" w:cs="Tahoma"/>
          <w:b/>
        </w:rPr>
        <w:t>kosztorys ofertowy</w:t>
      </w:r>
      <w:r w:rsidRPr="006158A7">
        <w:rPr>
          <w:rFonts w:ascii="Tahoma" w:hAnsi="Tahoma" w:cs="Tahoma"/>
        </w:rPr>
        <w:t xml:space="preserve"> </w:t>
      </w:r>
      <w:r w:rsidRPr="006158A7">
        <w:rPr>
          <w:rFonts w:ascii="Tahoma" w:hAnsi="Tahoma" w:cs="Tahoma"/>
          <w:b/>
        </w:rPr>
        <w:t>nie będzie podlegać ocenie</w:t>
      </w:r>
      <w:r w:rsidRPr="006158A7">
        <w:rPr>
          <w:rFonts w:ascii="Tahoma" w:hAnsi="Tahoma" w:cs="Tahoma"/>
        </w:rPr>
        <w:t>.</w:t>
      </w:r>
    </w:p>
    <w:p w:rsidR="00AC26BE" w:rsidRPr="006158A7" w:rsidRDefault="00AC26BE" w:rsidP="00AC26BE">
      <w:pPr>
        <w:tabs>
          <w:tab w:val="left" w:pos="0"/>
        </w:tabs>
        <w:spacing w:line="287" w:lineRule="atLeast"/>
        <w:jc w:val="both"/>
        <w:rPr>
          <w:rFonts w:ascii="Tahoma" w:hAnsi="Tahoma" w:cs="Tahoma"/>
        </w:rPr>
      </w:pPr>
    </w:p>
    <w:p w:rsidR="00AC26BE" w:rsidRPr="006158A7" w:rsidRDefault="00AC26BE" w:rsidP="00AC26BE">
      <w:pPr>
        <w:tabs>
          <w:tab w:val="left" w:pos="0"/>
        </w:tabs>
        <w:spacing w:line="287" w:lineRule="atLeast"/>
        <w:jc w:val="both"/>
        <w:rPr>
          <w:rFonts w:ascii="Tahoma" w:hAnsi="Tahoma" w:cs="Tahoma"/>
        </w:rPr>
      </w:pPr>
      <w:r w:rsidRPr="006158A7">
        <w:rPr>
          <w:rFonts w:ascii="Tahoma" w:hAnsi="Tahoma" w:cs="Tahoma"/>
        </w:rPr>
        <w:t>Kosztorys ofertowy będzie niezbędny do:</w:t>
      </w:r>
    </w:p>
    <w:p w:rsidR="00AC26BE" w:rsidRPr="006158A7" w:rsidRDefault="00AC26BE" w:rsidP="00AC26BE">
      <w:pPr>
        <w:numPr>
          <w:ilvl w:val="0"/>
          <w:numId w:val="5"/>
        </w:numPr>
        <w:tabs>
          <w:tab w:val="clear" w:pos="360"/>
          <w:tab w:val="num" w:pos="0"/>
          <w:tab w:val="left" w:pos="284"/>
        </w:tabs>
        <w:spacing w:line="287" w:lineRule="atLeast"/>
        <w:ind w:left="0" w:firstLine="0"/>
        <w:jc w:val="both"/>
        <w:rPr>
          <w:rFonts w:ascii="Tahoma" w:hAnsi="Tahoma" w:cs="Tahoma"/>
        </w:rPr>
      </w:pPr>
      <w:r w:rsidRPr="006158A7">
        <w:rPr>
          <w:rFonts w:ascii="Tahoma" w:hAnsi="Tahoma" w:cs="Tahoma"/>
        </w:rPr>
        <w:t>rozliczenia się z Wykonawcą w sytuacji, jeżeli powstaną okoliczności wykonania nieprzewidzianych robót zamiennych lub będzie konieczność zaniechania części robót;</w:t>
      </w:r>
    </w:p>
    <w:p w:rsidR="00AC26BE" w:rsidRPr="006158A7" w:rsidRDefault="00AC26BE" w:rsidP="00AC26BE">
      <w:pPr>
        <w:numPr>
          <w:ilvl w:val="0"/>
          <w:numId w:val="5"/>
        </w:numPr>
        <w:tabs>
          <w:tab w:val="clear" w:pos="360"/>
          <w:tab w:val="num" w:pos="0"/>
          <w:tab w:val="left" w:pos="284"/>
        </w:tabs>
        <w:spacing w:line="287" w:lineRule="atLeast"/>
        <w:ind w:left="0" w:firstLine="0"/>
        <w:jc w:val="both"/>
        <w:rPr>
          <w:rFonts w:ascii="Tahoma" w:hAnsi="Tahoma" w:cs="Tahoma"/>
        </w:rPr>
      </w:pPr>
      <w:r w:rsidRPr="006158A7">
        <w:rPr>
          <w:rFonts w:ascii="Tahoma" w:hAnsi="Tahoma" w:cs="Tahoma"/>
        </w:rPr>
        <w:t xml:space="preserve">porównania cen zasadniczych elementów oferty, które mają wpływ na jakość </w:t>
      </w:r>
      <w:r w:rsidRPr="006158A7">
        <w:rPr>
          <w:rFonts w:ascii="Tahoma" w:hAnsi="Tahoma" w:cs="Tahoma"/>
        </w:rPr>
        <w:br/>
        <w:t>i kompletność wykonania przedmiotu zamówienia;</w:t>
      </w:r>
    </w:p>
    <w:p w:rsidR="00AC26BE" w:rsidRPr="006158A7" w:rsidRDefault="00AC26BE" w:rsidP="00AC26BE">
      <w:pPr>
        <w:numPr>
          <w:ilvl w:val="0"/>
          <w:numId w:val="5"/>
        </w:numPr>
        <w:tabs>
          <w:tab w:val="clear" w:pos="360"/>
          <w:tab w:val="num" w:pos="0"/>
          <w:tab w:val="left" w:pos="284"/>
        </w:tabs>
        <w:spacing w:line="287" w:lineRule="atLeast"/>
        <w:ind w:left="0" w:firstLine="0"/>
        <w:jc w:val="both"/>
        <w:rPr>
          <w:rFonts w:ascii="Tahoma" w:hAnsi="Tahoma" w:cs="Tahoma"/>
        </w:rPr>
      </w:pPr>
      <w:r w:rsidRPr="006158A7">
        <w:rPr>
          <w:rFonts w:ascii="Tahoma" w:hAnsi="Tahoma" w:cs="Tahoma"/>
        </w:rPr>
        <w:t xml:space="preserve">stwierdzenia, czy przedmiot zamówienia będzie wykonany z użyciem materiałów                       i urządzeń potwierdzających wymagania Zamawiającego co do sposobu wykonania. </w:t>
      </w:r>
    </w:p>
    <w:p w:rsidR="00AC26BE" w:rsidRPr="006158A7" w:rsidRDefault="00AC26BE" w:rsidP="00AC26BE">
      <w:pPr>
        <w:tabs>
          <w:tab w:val="left" w:pos="0"/>
        </w:tabs>
        <w:spacing w:line="287" w:lineRule="atLeast"/>
        <w:jc w:val="both"/>
        <w:rPr>
          <w:rFonts w:ascii="Tahoma" w:hAnsi="Tahoma" w:cs="Tahoma"/>
        </w:rPr>
      </w:pPr>
      <w:r w:rsidRPr="006158A7">
        <w:rPr>
          <w:rFonts w:ascii="Tahoma" w:hAnsi="Tahoma" w:cs="Tahoma"/>
        </w:rPr>
        <w:tab/>
      </w:r>
    </w:p>
    <w:p w:rsidR="00AC26BE" w:rsidRPr="006158A7" w:rsidRDefault="00AC26BE" w:rsidP="00AC26BE">
      <w:pPr>
        <w:numPr>
          <w:ilvl w:val="0"/>
          <w:numId w:val="4"/>
        </w:numPr>
        <w:tabs>
          <w:tab w:val="clear" w:pos="720"/>
          <w:tab w:val="num" w:pos="0"/>
          <w:tab w:val="left" w:pos="360"/>
        </w:tabs>
        <w:ind w:left="0" w:firstLine="0"/>
        <w:jc w:val="both"/>
        <w:rPr>
          <w:rFonts w:ascii="Tahoma" w:hAnsi="Tahoma" w:cs="Tahoma"/>
        </w:rPr>
      </w:pPr>
      <w:r w:rsidRPr="006158A7">
        <w:rPr>
          <w:rFonts w:ascii="Tahoma" w:hAnsi="Tahoma" w:cs="Tahoma"/>
          <w:u w:val="single"/>
        </w:rPr>
        <w:t>Cena oferty</w:t>
      </w:r>
      <w:r w:rsidRPr="006158A7">
        <w:rPr>
          <w:rFonts w:ascii="Tahoma" w:hAnsi="Tahoma" w:cs="Tahoma"/>
        </w:rPr>
        <w:t xml:space="preserve"> winna być podana w złotych polskich, liczbowo i słownie. Liczona                    z dokładnością do dwóch miejsc po przecinku. Cena ofertowa będzie wynikać                        z opracowanego przez Wykonawcę kosztorysu ofertowego. Cena brutto powinna uwzględniać podatek VAT przyjęty przez Wykonawcę w wysokości wynikającej                            z przepisów prawa podatkowego oraz wszystkie wymagane przepisami podatki                        i opłaty.</w:t>
      </w:r>
    </w:p>
    <w:p w:rsidR="00AC26BE" w:rsidRPr="006158A7" w:rsidRDefault="00AC26BE" w:rsidP="00AC26BE">
      <w:pPr>
        <w:tabs>
          <w:tab w:val="num" w:pos="0"/>
        </w:tabs>
        <w:jc w:val="both"/>
        <w:rPr>
          <w:rFonts w:ascii="Tahoma" w:hAnsi="Tahoma" w:cs="Tahoma"/>
        </w:rPr>
      </w:pPr>
    </w:p>
    <w:p w:rsidR="00AC26BE" w:rsidRPr="006158A7" w:rsidRDefault="00AC26BE" w:rsidP="00AC26BE">
      <w:pPr>
        <w:numPr>
          <w:ilvl w:val="0"/>
          <w:numId w:val="4"/>
        </w:numPr>
        <w:tabs>
          <w:tab w:val="clear" w:pos="720"/>
          <w:tab w:val="num" w:pos="0"/>
          <w:tab w:val="left" w:pos="360"/>
        </w:tabs>
        <w:ind w:left="0" w:firstLine="0"/>
        <w:jc w:val="both"/>
        <w:rPr>
          <w:rFonts w:ascii="Tahoma" w:hAnsi="Tahoma" w:cs="Tahoma"/>
        </w:rPr>
      </w:pPr>
      <w:r w:rsidRPr="006158A7">
        <w:rPr>
          <w:rFonts w:ascii="Tahoma" w:hAnsi="Tahoma" w:cs="Tahoma"/>
        </w:rPr>
        <w:t xml:space="preserve">Nie przewiduje się waloryzacji ceny. </w:t>
      </w:r>
    </w:p>
    <w:p w:rsidR="00AC26BE" w:rsidRPr="006158A7" w:rsidRDefault="00AC26BE" w:rsidP="00AC26BE">
      <w:pPr>
        <w:tabs>
          <w:tab w:val="num" w:pos="0"/>
        </w:tabs>
        <w:jc w:val="both"/>
        <w:rPr>
          <w:rFonts w:ascii="Tahoma" w:hAnsi="Tahoma" w:cs="Tahoma"/>
        </w:rPr>
      </w:pPr>
    </w:p>
    <w:p w:rsidR="00AC26BE" w:rsidRPr="006158A7" w:rsidRDefault="00AC26BE" w:rsidP="00AC26BE">
      <w:pPr>
        <w:tabs>
          <w:tab w:val="num" w:pos="0"/>
        </w:tabs>
        <w:jc w:val="both"/>
        <w:rPr>
          <w:rFonts w:ascii="Tahoma" w:hAnsi="Tahoma" w:cs="Tahoma"/>
        </w:rPr>
      </w:pPr>
      <w:r w:rsidRPr="006158A7">
        <w:rPr>
          <w:rFonts w:ascii="Tahoma" w:hAnsi="Tahoma" w:cs="Tahoma"/>
        </w:rPr>
        <w:lastRenderedPageBreak/>
        <w:t>5.</w:t>
      </w:r>
      <w:r w:rsidRPr="006158A7">
        <w:rPr>
          <w:rFonts w:ascii="Tahoma" w:hAnsi="Tahoma" w:cs="Tahoma"/>
          <w:b/>
        </w:rPr>
        <w:t xml:space="preserve"> </w:t>
      </w:r>
      <w:r w:rsidRPr="006158A7">
        <w:rPr>
          <w:rFonts w:ascii="Tahoma" w:hAnsi="Tahoma" w:cs="Tahoma"/>
        </w:rPr>
        <w:t>Walutą oferty i rozliczeń pomiędzy Zamawiającym a Wykonawcą jest złoty polski (zł).</w:t>
      </w:r>
    </w:p>
    <w:p w:rsidR="00AC26BE" w:rsidRDefault="00AC26BE" w:rsidP="00AC26BE">
      <w:pPr>
        <w:pStyle w:val="Nagwek1"/>
        <w:jc w:val="both"/>
        <w:rPr>
          <w:rFonts w:cs="Tahoma"/>
        </w:rPr>
      </w:pP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W cenie oferty należy uwzględnić również: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1) koszty wykonania i ustawienia tablic informacyjnych wynikających z Prawa budowlanego;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2) koszty związane z zagospodarowaniem placu budowy oraz wszelkich prac porządkowych związanych z zakończeniem inwestycji;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3) koszty zorganizowania zaplecza wykonawcy łącznie z doprowadzeniem energii elektrycznej i wody, dozorowania oraz uporządkowanie terenu po likwidacji zaplecza;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4) koszty ochrony mienia, zapewnienia warunków bezpieczeństwa i ochrony p. </w:t>
      </w:r>
      <w:proofErr w:type="spellStart"/>
      <w:r w:rsidRPr="00F02C0F">
        <w:rPr>
          <w:rFonts w:ascii="Tahoma" w:hAnsi="Tahoma" w:cs="Tahoma"/>
        </w:rPr>
        <w:t>poż</w:t>
      </w:r>
      <w:proofErr w:type="spellEnd"/>
      <w:r w:rsidRPr="00F02C0F">
        <w:rPr>
          <w:rFonts w:ascii="Tahoma" w:hAnsi="Tahoma" w:cs="Tahoma"/>
        </w:rPr>
        <w:t>. na placu budowy;</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5) koszty pełnej obsługi geodezyjnej;</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6) koszty związane z zagospodarowaniem odpadów;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7) koszty wykonania odkrywek elementów robót budzących wątpliwość w celu sprawdzenia jakości ich wykonania, jeżeli wykonanie tych robót nie zostało zgłoszone do sprawdzenia przed ich zakryciem;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8) koszt przeprowadzenia prób, pomiarów i sprawdzeń zgodnie ze Specyfikacją Techniczną, warunkami technicznymi prowadzenia i odbioru robót, obowiązującymi normami i przepisami;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9) koszty odbiorów dokonanych przez przyszłych Użytkowników;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10) koszty badań laboratoryjnych w pełnym zakresie;</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11) koszty ubezpieczenia i zabezpieczenia należytego wykonania umowy;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 xml:space="preserve">12) koszty wykonania pełnej dokumentacji powykonawczej zgodnie z wymaganiami Zamawiającego; </w:t>
      </w:r>
    </w:p>
    <w:p w:rsidR="00AC26BE" w:rsidRPr="00F02C0F" w:rsidRDefault="00AC26BE" w:rsidP="00AC26BE">
      <w:pPr>
        <w:tabs>
          <w:tab w:val="num" w:pos="0"/>
        </w:tabs>
        <w:spacing w:line="360" w:lineRule="auto"/>
        <w:jc w:val="both"/>
        <w:rPr>
          <w:rFonts w:ascii="Tahoma" w:hAnsi="Tahoma" w:cs="Tahoma"/>
        </w:rPr>
      </w:pPr>
      <w:r w:rsidRPr="00F02C0F">
        <w:rPr>
          <w:rFonts w:ascii="Tahoma" w:hAnsi="Tahoma" w:cs="Tahoma"/>
        </w:rPr>
        <w:t>13) inne koszty niezbędne do zrealizowania przedmiotu zamówienia;</w:t>
      </w:r>
    </w:p>
    <w:p w:rsidR="00AC26BE" w:rsidRDefault="00AC26BE" w:rsidP="00AC26BE">
      <w:pPr>
        <w:pStyle w:val="Nagwek1"/>
        <w:jc w:val="both"/>
        <w:rPr>
          <w:rFonts w:cs="Tahoma"/>
        </w:rPr>
      </w:pPr>
    </w:p>
    <w:p w:rsidR="00B63DE8" w:rsidRDefault="00B63DE8" w:rsidP="00B63DE8"/>
    <w:p w:rsidR="00B63DE8" w:rsidRDefault="00B63DE8" w:rsidP="00B63DE8"/>
    <w:p w:rsidR="00B63DE8" w:rsidRDefault="00B63DE8" w:rsidP="00B63DE8"/>
    <w:p w:rsidR="00B63DE8" w:rsidRDefault="00B63DE8" w:rsidP="00B63DE8"/>
    <w:p w:rsidR="00B63DE8" w:rsidRDefault="00B63DE8" w:rsidP="00B63DE8"/>
    <w:p w:rsidR="00B63DE8" w:rsidRDefault="00B63DE8" w:rsidP="00B63DE8"/>
    <w:p w:rsidR="00B63DE8" w:rsidRDefault="00B63DE8" w:rsidP="00B63DE8"/>
    <w:p w:rsidR="00B63DE8" w:rsidRDefault="00B63DE8" w:rsidP="00B63DE8"/>
    <w:p w:rsidR="00B63DE8" w:rsidRPr="00B63DE8" w:rsidRDefault="00B63DE8" w:rsidP="00B63DE8"/>
    <w:p w:rsidR="00857714" w:rsidRPr="00F02C0F" w:rsidRDefault="00857714" w:rsidP="00857714"/>
    <w:p w:rsidR="006C781E" w:rsidRPr="0055250A" w:rsidRDefault="006C781E" w:rsidP="0055250A">
      <w:pPr>
        <w:pStyle w:val="Nagwek1"/>
      </w:pPr>
      <w:bookmarkStart w:id="81" w:name="_Toc441042129"/>
      <w:r w:rsidRPr="0055250A">
        <w:lastRenderedPageBreak/>
        <w:t>Część</w:t>
      </w:r>
      <w:r w:rsidR="007B2530" w:rsidRPr="0055250A">
        <w:t xml:space="preserve"> XVI</w:t>
      </w:r>
      <w:r w:rsidR="00C4269D" w:rsidRPr="0055250A">
        <w:t>I</w:t>
      </w:r>
      <w:r w:rsidR="00F41EEA" w:rsidRPr="0055250A">
        <w:t>I</w:t>
      </w:r>
      <w:r w:rsidRPr="0055250A">
        <w:t xml:space="preserve"> – Opis kryteriów, ich zn</w:t>
      </w:r>
      <w:r w:rsidR="00C44D15" w:rsidRPr="0055250A">
        <w:t>aczenie oraz sposób oceny ofert</w:t>
      </w:r>
      <w:bookmarkEnd w:id="77"/>
      <w:bookmarkEnd w:id="78"/>
      <w:bookmarkEnd w:id="79"/>
      <w:bookmarkEnd w:id="81"/>
      <w:r w:rsidR="007B05AC" w:rsidRPr="0055250A">
        <w:t xml:space="preserve"> </w:t>
      </w:r>
    </w:p>
    <w:p w:rsidR="006C781E" w:rsidRPr="00F02C0F" w:rsidRDefault="006C781E" w:rsidP="006C781E">
      <w:pPr>
        <w:jc w:val="both"/>
        <w:rPr>
          <w:rFonts w:ascii="Tahoma" w:hAnsi="Tahoma" w:cs="Tahoma"/>
        </w:rPr>
      </w:pPr>
    </w:p>
    <w:p w:rsidR="001D661D" w:rsidRPr="00F02C0F" w:rsidRDefault="001D661D" w:rsidP="00D726B4">
      <w:pPr>
        <w:jc w:val="both"/>
        <w:rPr>
          <w:rFonts w:ascii="Tahoma" w:hAnsi="Tahoma" w:cs="Tahoma"/>
        </w:rPr>
      </w:pPr>
    </w:p>
    <w:p w:rsidR="00A60200" w:rsidRPr="00F02C0F" w:rsidRDefault="00A60200" w:rsidP="008426F1">
      <w:pPr>
        <w:numPr>
          <w:ilvl w:val="0"/>
          <w:numId w:val="10"/>
        </w:numPr>
        <w:tabs>
          <w:tab w:val="left" w:pos="426"/>
        </w:tabs>
        <w:ind w:left="0" w:firstLine="0"/>
        <w:jc w:val="both"/>
        <w:rPr>
          <w:rFonts w:ascii="Tahoma" w:hAnsi="Tahoma" w:cs="Tahoma"/>
        </w:rPr>
      </w:pPr>
      <w:r w:rsidRPr="00F02C0F">
        <w:rPr>
          <w:rFonts w:ascii="Tahoma" w:hAnsi="Tahoma" w:cs="Tahoma"/>
        </w:rPr>
        <w:t xml:space="preserve">Przy wyborze </w:t>
      </w:r>
      <w:r w:rsidR="002B4E3E" w:rsidRPr="00F02C0F">
        <w:rPr>
          <w:rFonts w:ascii="Tahoma" w:hAnsi="Tahoma" w:cs="Tahoma"/>
        </w:rPr>
        <w:t>ofert</w:t>
      </w:r>
      <w:r w:rsidRPr="00F02C0F">
        <w:rPr>
          <w:rFonts w:ascii="Tahoma" w:hAnsi="Tahoma" w:cs="Tahoma"/>
        </w:rPr>
        <w:t xml:space="preserve"> Zamawiający kierował się będzie następującymi kryteriami oceny ofert:</w:t>
      </w:r>
    </w:p>
    <w:p w:rsidR="003A4B2D" w:rsidRPr="00F02C0F" w:rsidRDefault="003A4B2D" w:rsidP="00A60200">
      <w:pPr>
        <w:tabs>
          <w:tab w:val="left" w:pos="426"/>
        </w:tabs>
        <w:jc w:val="both"/>
        <w:rPr>
          <w:rFonts w:ascii="Tahoma" w:hAnsi="Tahoma" w:cs="Tahoma"/>
        </w:rPr>
      </w:pPr>
    </w:p>
    <w:p w:rsidR="00857714" w:rsidRPr="00F02C0F" w:rsidRDefault="00857714" w:rsidP="00857714">
      <w:pPr>
        <w:numPr>
          <w:ilvl w:val="0"/>
          <w:numId w:val="11"/>
        </w:numPr>
        <w:tabs>
          <w:tab w:val="left" w:pos="426"/>
        </w:tabs>
        <w:ind w:left="0" w:firstLine="0"/>
        <w:jc w:val="both"/>
        <w:rPr>
          <w:rFonts w:ascii="Tahoma" w:hAnsi="Tahoma" w:cs="Tahoma"/>
        </w:rPr>
      </w:pPr>
      <w:r w:rsidRPr="00F02C0F">
        <w:rPr>
          <w:rFonts w:ascii="Tahoma" w:hAnsi="Tahoma" w:cs="Tahoma"/>
        </w:rPr>
        <w:t xml:space="preserve">Cena wykonania zamówienia – </w:t>
      </w:r>
      <w:r w:rsidRPr="00F02C0F">
        <w:rPr>
          <w:rFonts w:ascii="Tahoma" w:hAnsi="Tahoma" w:cs="Tahoma"/>
          <w:b/>
        </w:rPr>
        <w:t>95 %</w:t>
      </w:r>
    </w:p>
    <w:p w:rsidR="00857714" w:rsidRPr="00F02C0F" w:rsidRDefault="00857714" w:rsidP="00857714">
      <w:pPr>
        <w:jc w:val="both"/>
        <w:rPr>
          <w:rFonts w:ascii="Tahoma" w:hAnsi="Tahoma" w:cs="Tahoma"/>
        </w:rPr>
      </w:pPr>
    </w:p>
    <w:p w:rsidR="00857714" w:rsidRPr="00F02C0F" w:rsidRDefault="00857714" w:rsidP="00857714">
      <w:pPr>
        <w:jc w:val="both"/>
        <w:rPr>
          <w:rFonts w:ascii="Tahoma" w:hAnsi="Tahoma" w:cs="Tahoma"/>
          <w:b/>
        </w:rPr>
      </w:pPr>
      <w:r w:rsidRPr="00F02C0F">
        <w:rPr>
          <w:rFonts w:ascii="Tahoma" w:hAnsi="Tahoma" w:cs="Tahoma"/>
        </w:rPr>
        <w:t xml:space="preserve">                          </w:t>
      </w:r>
      <w:r w:rsidRPr="00F02C0F">
        <w:rPr>
          <w:rFonts w:ascii="Tahoma" w:hAnsi="Tahoma" w:cs="Tahoma"/>
          <w:b/>
        </w:rPr>
        <w:t>oferta z ceną najniższą</w:t>
      </w:r>
    </w:p>
    <w:p w:rsidR="00857714" w:rsidRPr="00F02C0F" w:rsidRDefault="00857714" w:rsidP="00857714">
      <w:pPr>
        <w:jc w:val="both"/>
        <w:rPr>
          <w:rFonts w:ascii="Tahoma" w:hAnsi="Tahoma" w:cs="Tahoma"/>
          <w:b/>
        </w:rPr>
      </w:pPr>
      <w:r w:rsidRPr="00F02C0F">
        <w:rPr>
          <w:rFonts w:ascii="Tahoma" w:hAnsi="Tahoma" w:cs="Tahoma"/>
          <w:b/>
        </w:rPr>
        <w:t xml:space="preserve">                x  =  --------------------------------  x  100  x znaczenie (95 %)</w:t>
      </w:r>
    </w:p>
    <w:p w:rsidR="00857714" w:rsidRPr="00F02C0F" w:rsidRDefault="00857714" w:rsidP="00857714">
      <w:pPr>
        <w:jc w:val="both"/>
        <w:rPr>
          <w:rFonts w:ascii="Tahoma" w:hAnsi="Tahoma" w:cs="Tahoma"/>
          <w:b/>
        </w:rPr>
      </w:pPr>
      <w:r w:rsidRPr="00F02C0F">
        <w:rPr>
          <w:rFonts w:ascii="Tahoma" w:hAnsi="Tahoma" w:cs="Tahoma"/>
          <w:b/>
        </w:rPr>
        <w:t xml:space="preserve">                                    oferta badana </w:t>
      </w:r>
    </w:p>
    <w:p w:rsidR="00857714" w:rsidRPr="00F02C0F" w:rsidRDefault="00857714" w:rsidP="00857714">
      <w:pPr>
        <w:jc w:val="both"/>
        <w:rPr>
          <w:rFonts w:ascii="Tahoma" w:hAnsi="Tahoma" w:cs="Tahoma"/>
        </w:rPr>
      </w:pPr>
    </w:p>
    <w:p w:rsidR="00857714" w:rsidRPr="00F02C0F" w:rsidRDefault="00857714" w:rsidP="00857714">
      <w:pPr>
        <w:tabs>
          <w:tab w:val="left" w:pos="426"/>
        </w:tabs>
        <w:ind w:left="720"/>
        <w:jc w:val="both"/>
        <w:rPr>
          <w:rFonts w:ascii="Tahoma" w:hAnsi="Tahoma" w:cs="Tahoma"/>
        </w:rPr>
      </w:pPr>
    </w:p>
    <w:p w:rsidR="00857714" w:rsidRPr="00F02C0F" w:rsidRDefault="00857714" w:rsidP="00857714">
      <w:pPr>
        <w:numPr>
          <w:ilvl w:val="0"/>
          <w:numId w:val="11"/>
        </w:numPr>
        <w:tabs>
          <w:tab w:val="left" w:pos="426"/>
        </w:tabs>
        <w:ind w:left="0" w:firstLine="0"/>
        <w:jc w:val="both"/>
        <w:rPr>
          <w:rFonts w:ascii="Tahoma" w:hAnsi="Tahoma" w:cs="Tahoma"/>
        </w:rPr>
      </w:pPr>
      <w:r w:rsidRPr="00F02C0F">
        <w:rPr>
          <w:rFonts w:ascii="Tahoma" w:hAnsi="Tahoma" w:cs="Tahoma"/>
        </w:rPr>
        <w:t xml:space="preserve">Okres gwarancji jakości na wykonane roboty ponad założony obligatoryjny okres gwarancji 36 –  </w:t>
      </w:r>
      <w:r w:rsidRPr="00F02C0F">
        <w:rPr>
          <w:rFonts w:ascii="Tahoma" w:hAnsi="Tahoma" w:cs="Tahoma"/>
          <w:b/>
        </w:rPr>
        <w:t>5 %</w:t>
      </w:r>
    </w:p>
    <w:p w:rsidR="00857714" w:rsidRPr="00F02C0F" w:rsidRDefault="00857714" w:rsidP="00857714">
      <w:pPr>
        <w:jc w:val="both"/>
        <w:rPr>
          <w:rFonts w:ascii="Tahoma" w:hAnsi="Tahoma" w:cs="Tahoma"/>
          <w:b/>
        </w:rPr>
      </w:pPr>
    </w:p>
    <w:p w:rsidR="00857714" w:rsidRPr="00F02C0F" w:rsidRDefault="00857714" w:rsidP="00857714">
      <w:pPr>
        <w:rPr>
          <w:rFonts w:ascii="Tahoma" w:hAnsi="Tahoma" w:cs="Tahoma"/>
          <w:b/>
        </w:rPr>
      </w:pPr>
      <w:r w:rsidRPr="00F02C0F">
        <w:rPr>
          <w:rFonts w:ascii="Tahoma" w:hAnsi="Tahoma" w:cs="Tahoma"/>
          <w:b/>
        </w:rPr>
        <w:t xml:space="preserve">       </w:t>
      </w:r>
      <w:r w:rsidR="00AF476D">
        <w:rPr>
          <w:rFonts w:ascii="Tahoma" w:hAnsi="Tahoma" w:cs="Tahoma"/>
          <w:b/>
        </w:rPr>
        <w:t xml:space="preserve">             termin z oferty badanej w miesiącach</w:t>
      </w:r>
      <w:r w:rsidRPr="00F02C0F">
        <w:rPr>
          <w:rFonts w:ascii="Tahoma" w:hAnsi="Tahoma" w:cs="Tahoma"/>
          <w:b/>
        </w:rPr>
        <w:t xml:space="preserve">    </w:t>
      </w:r>
    </w:p>
    <w:p w:rsidR="00857714" w:rsidRPr="00F02C0F" w:rsidRDefault="00857714" w:rsidP="00857714">
      <w:pPr>
        <w:jc w:val="both"/>
        <w:rPr>
          <w:rFonts w:ascii="Tahoma" w:hAnsi="Tahoma" w:cs="Tahoma"/>
          <w:b/>
        </w:rPr>
      </w:pPr>
      <w:r w:rsidRPr="00F02C0F">
        <w:rPr>
          <w:rFonts w:ascii="Tahoma" w:hAnsi="Tahoma" w:cs="Tahoma"/>
          <w:b/>
        </w:rPr>
        <w:t xml:space="preserve">                x  =  --------------------------------</w:t>
      </w:r>
      <w:r w:rsidR="00AF476D">
        <w:rPr>
          <w:rFonts w:ascii="Tahoma" w:hAnsi="Tahoma" w:cs="Tahoma"/>
          <w:b/>
        </w:rPr>
        <w:t>-------</w:t>
      </w:r>
      <w:r w:rsidRPr="00F02C0F">
        <w:rPr>
          <w:rFonts w:ascii="Tahoma" w:hAnsi="Tahoma" w:cs="Tahoma"/>
          <w:b/>
        </w:rPr>
        <w:t xml:space="preserve">  x  100  x znaczenie (5 %)</w:t>
      </w:r>
    </w:p>
    <w:p w:rsidR="00857714" w:rsidRPr="00F02C0F" w:rsidRDefault="00AF476D" w:rsidP="00AF476D">
      <w:pPr>
        <w:tabs>
          <w:tab w:val="left" w:pos="3151"/>
        </w:tabs>
        <w:ind w:left="360"/>
        <w:jc w:val="both"/>
        <w:rPr>
          <w:rFonts w:ascii="Tahoma" w:hAnsi="Tahoma" w:cs="Tahoma"/>
          <w:b/>
        </w:rPr>
      </w:pPr>
      <w:r>
        <w:rPr>
          <w:rFonts w:ascii="Tahoma" w:hAnsi="Tahoma" w:cs="Tahoma"/>
          <w:b/>
        </w:rPr>
        <w:tab/>
      </w:r>
      <w:r w:rsidR="00733182">
        <w:rPr>
          <w:rFonts w:ascii="Tahoma" w:hAnsi="Tahoma" w:cs="Tahoma"/>
          <w:b/>
        </w:rPr>
        <w:t>60</w:t>
      </w:r>
      <w:r w:rsidRPr="00F02C0F">
        <w:rPr>
          <w:rFonts w:ascii="Tahoma" w:hAnsi="Tahoma" w:cs="Tahoma"/>
          <w:b/>
        </w:rPr>
        <w:t xml:space="preserve"> miesięcy</w:t>
      </w:r>
    </w:p>
    <w:p w:rsidR="00857714" w:rsidRPr="00F02C0F" w:rsidRDefault="00857714" w:rsidP="00857714">
      <w:pPr>
        <w:jc w:val="both"/>
        <w:rPr>
          <w:rFonts w:ascii="Tahoma" w:hAnsi="Tahoma" w:cs="Tahoma"/>
          <w:b/>
          <w:u w:val="single"/>
        </w:rPr>
      </w:pPr>
      <w:r w:rsidRPr="00F02C0F">
        <w:rPr>
          <w:rFonts w:ascii="Tahoma" w:hAnsi="Tahoma" w:cs="Tahoma"/>
          <w:b/>
          <w:u w:val="single"/>
        </w:rPr>
        <w:t>Uwaga:</w:t>
      </w:r>
    </w:p>
    <w:p w:rsidR="00857714" w:rsidRPr="00F02C0F" w:rsidRDefault="00857714" w:rsidP="00857714">
      <w:pPr>
        <w:jc w:val="both"/>
        <w:rPr>
          <w:rFonts w:ascii="Tahoma" w:hAnsi="Tahoma" w:cs="Tahoma"/>
        </w:rPr>
      </w:pPr>
    </w:p>
    <w:p w:rsidR="00857714" w:rsidRPr="00F02C0F" w:rsidRDefault="00B12E8F" w:rsidP="00857714">
      <w:pPr>
        <w:jc w:val="both"/>
        <w:rPr>
          <w:rFonts w:ascii="Tahoma" w:hAnsi="Tahoma" w:cs="Tahoma"/>
          <w:b/>
        </w:rPr>
      </w:pPr>
      <w:r>
        <w:rPr>
          <w:rFonts w:ascii="Tahoma" w:hAnsi="Tahoma" w:cs="Tahoma"/>
          <w:b/>
        </w:rPr>
        <w:t>Okres gwarancji</w:t>
      </w:r>
      <w:r w:rsidR="00857714" w:rsidRPr="00F02C0F">
        <w:rPr>
          <w:rFonts w:ascii="Tahoma" w:hAnsi="Tahoma" w:cs="Tahoma"/>
          <w:b/>
        </w:rPr>
        <w:t xml:space="preserve"> podany w of</w:t>
      </w:r>
      <w:r>
        <w:rPr>
          <w:rFonts w:ascii="Tahoma" w:hAnsi="Tahoma" w:cs="Tahoma"/>
          <w:b/>
        </w:rPr>
        <w:t xml:space="preserve">ercie nie może być krótszy niż </w:t>
      </w:r>
      <w:r w:rsidR="00857714" w:rsidRPr="00F02C0F">
        <w:rPr>
          <w:rFonts w:ascii="Tahoma" w:hAnsi="Tahoma" w:cs="Tahoma"/>
          <w:b/>
        </w:rPr>
        <w:t xml:space="preserve">36 </w:t>
      </w:r>
      <w:proofErr w:type="spellStart"/>
      <w:r w:rsidR="00857714" w:rsidRPr="00F02C0F">
        <w:rPr>
          <w:rFonts w:ascii="Tahoma" w:hAnsi="Tahoma" w:cs="Tahoma"/>
          <w:b/>
        </w:rPr>
        <w:t>m-cy</w:t>
      </w:r>
      <w:proofErr w:type="spellEnd"/>
      <w:r w:rsidR="00857714" w:rsidRPr="00F02C0F">
        <w:rPr>
          <w:rFonts w:ascii="Tahoma" w:hAnsi="Tahoma" w:cs="Tahoma"/>
          <w:b/>
        </w:rPr>
        <w:t xml:space="preserve">, </w:t>
      </w:r>
      <w:r w:rsidR="00857714" w:rsidRPr="00F02C0F">
        <w:rPr>
          <w:rFonts w:ascii="Tahoma" w:hAnsi="Tahoma" w:cs="Tahoma"/>
          <w:b/>
        </w:rPr>
        <w:br/>
        <w:t xml:space="preserve">a maksymalny okres gwarancji to 60 </w:t>
      </w:r>
      <w:proofErr w:type="spellStart"/>
      <w:r w:rsidR="00857714" w:rsidRPr="00F02C0F">
        <w:rPr>
          <w:rFonts w:ascii="Tahoma" w:hAnsi="Tahoma" w:cs="Tahoma"/>
          <w:b/>
        </w:rPr>
        <w:t>m-cy</w:t>
      </w:r>
      <w:proofErr w:type="spellEnd"/>
      <w:r w:rsidR="00857714" w:rsidRPr="00F02C0F">
        <w:rPr>
          <w:rFonts w:ascii="Tahoma" w:hAnsi="Tahoma" w:cs="Tahoma"/>
          <w:b/>
        </w:rPr>
        <w:t>. Oferty z terminem dłuższym niż określonym powyżej 60 miesięcy będą traktowane jako oferta niespełniająca warunków zamówienia.</w:t>
      </w:r>
    </w:p>
    <w:p w:rsidR="00857714" w:rsidRPr="00F02C0F" w:rsidRDefault="00857714" w:rsidP="00857714">
      <w:pPr>
        <w:jc w:val="both"/>
        <w:rPr>
          <w:rFonts w:ascii="Tahoma" w:hAnsi="Tahoma" w:cs="Tahoma"/>
          <w:b/>
        </w:rPr>
      </w:pPr>
    </w:p>
    <w:p w:rsidR="00857714" w:rsidRPr="00F02C0F" w:rsidRDefault="00857714" w:rsidP="00857714">
      <w:pPr>
        <w:jc w:val="both"/>
        <w:rPr>
          <w:rFonts w:ascii="Tahoma" w:hAnsi="Tahoma" w:cs="Tahoma"/>
          <w:b/>
        </w:rPr>
      </w:pPr>
      <w:r w:rsidRPr="00F02C0F">
        <w:rPr>
          <w:rFonts w:ascii="Tahoma" w:hAnsi="Tahoma" w:cs="Tahoma"/>
          <w:b/>
        </w:rPr>
        <w:t xml:space="preserve">Maksymalna ilość punktów, jaką można osiągnąć łącznie w dwóch kryteriach wynosi: 100 pkt. </w:t>
      </w:r>
    </w:p>
    <w:p w:rsidR="00857714" w:rsidRPr="00F02C0F" w:rsidRDefault="00857714" w:rsidP="00857714">
      <w:pPr>
        <w:jc w:val="both"/>
        <w:rPr>
          <w:rFonts w:ascii="Tahoma" w:hAnsi="Tahoma" w:cs="Tahoma"/>
        </w:rPr>
      </w:pPr>
    </w:p>
    <w:p w:rsidR="00857714" w:rsidRPr="00F02C0F" w:rsidRDefault="00857714" w:rsidP="00857714">
      <w:pPr>
        <w:jc w:val="both"/>
        <w:rPr>
          <w:rFonts w:ascii="Tahoma" w:hAnsi="Tahoma" w:cs="Tahoma"/>
        </w:rPr>
      </w:pPr>
      <w:r w:rsidRPr="00F02C0F">
        <w:rPr>
          <w:rFonts w:ascii="Tahoma" w:hAnsi="Tahoma" w:cs="Tahoma"/>
          <w:b/>
        </w:rPr>
        <w:t>Suma punktów z obu kryteriów stanowi punktację oferty. Za ofertę najkorzystniejszą uznana zostanie oferta z największą liczbą punktów</w:t>
      </w:r>
      <w:r w:rsidRPr="00F02C0F">
        <w:rPr>
          <w:rFonts w:ascii="Tahoma" w:hAnsi="Tahoma" w:cs="Tahoma"/>
        </w:rPr>
        <w:t>.</w:t>
      </w:r>
    </w:p>
    <w:p w:rsidR="00857714" w:rsidRPr="00F02C0F" w:rsidRDefault="00857714" w:rsidP="00857714">
      <w:pPr>
        <w:jc w:val="both"/>
        <w:rPr>
          <w:rFonts w:ascii="Tahoma" w:hAnsi="Tahoma" w:cs="Tahoma"/>
        </w:rPr>
      </w:pPr>
    </w:p>
    <w:p w:rsidR="001365FF" w:rsidRPr="00F02C0F" w:rsidRDefault="00AC4785" w:rsidP="004C2EAE">
      <w:pPr>
        <w:jc w:val="both"/>
        <w:rPr>
          <w:rFonts w:ascii="Tahoma" w:hAnsi="Tahoma" w:cs="Tahoma"/>
          <w:b/>
        </w:rPr>
      </w:pPr>
      <w:r w:rsidRPr="00F02C0F">
        <w:rPr>
          <w:rFonts w:ascii="Tahoma" w:hAnsi="Tahoma" w:cs="Tahoma"/>
          <w:b/>
        </w:rPr>
        <w:br/>
      </w:r>
    </w:p>
    <w:p w:rsidR="00D726B4" w:rsidRPr="0055250A" w:rsidRDefault="00D726B4" w:rsidP="0055250A">
      <w:pPr>
        <w:pStyle w:val="Nagwek1"/>
      </w:pPr>
      <w:bookmarkStart w:id="82" w:name="_Toc361215881"/>
      <w:bookmarkStart w:id="83" w:name="_Toc361215971"/>
      <w:bookmarkStart w:id="84" w:name="_Toc441042130"/>
      <w:r w:rsidRPr="0055250A">
        <w:t>Część XIX – Informacja o formalnościach po wyborze oferty</w:t>
      </w:r>
      <w:bookmarkEnd w:id="82"/>
      <w:bookmarkEnd w:id="83"/>
      <w:bookmarkEnd w:id="84"/>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u w:val="single"/>
        </w:rPr>
      </w:pPr>
      <w:r w:rsidRPr="00F02C0F">
        <w:rPr>
          <w:rFonts w:ascii="Tahoma" w:hAnsi="Tahoma" w:cs="Tahoma"/>
          <w:u w:val="single"/>
        </w:rPr>
        <w:t>Zamawiający unieważni postępowanie o udzielenie zamówienia jeżeli:</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1. Nie złożono żadnej oferty nie podlegającej odrzuceniu.</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2. Cena najkorzystniejszej oferty przewyższa kwotę, którą Zamawiający może przeznaczyć na sfinansowanie zamówienia i Zamawiający nie może zwiększyć tej kwoty do ceny najkorzystniejszej oferty.</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3. Zostały złożone oferty dodatkowe o takiej samej cenie.</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lastRenderedPageBreak/>
        <w:t xml:space="preserve">4. Wystąpiła istotna zmiana okoliczności powodujących, że prowadzenie postępowania lub wykonanie zamówienia nie leży w interesie publicznym, czego nie można było przewidzieć wcześniej. </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 xml:space="preserve">5. Postępowanie obarczone jest niemożliwą do </w:t>
      </w:r>
      <w:r w:rsidRPr="00F02C0F">
        <w:rPr>
          <w:rFonts w:ascii="Tahoma" w:hAnsi="Tahoma" w:cs="Tahoma"/>
          <w:color w:val="000000"/>
        </w:rPr>
        <w:t>usunięcia</w:t>
      </w:r>
      <w:r w:rsidRPr="00F02C0F">
        <w:rPr>
          <w:rFonts w:ascii="Tahoma" w:hAnsi="Tahoma" w:cs="Tahoma"/>
        </w:rPr>
        <w:t xml:space="preserve"> wadą uniemożliwiającą zawarcie nie podlegającej unieważnieniu umowy w sprawie zamówienia publicznego.</w:t>
      </w:r>
    </w:p>
    <w:p w:rsidR="00ED1FA2" w:rsidRPr="00F02C0F" w:rsidRDefault="00ED1FA2"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O unieważnieniu postępowania o udzielenie zamówienia Zamawiający zaw</w:t>
      </w:r>
      <w:r w:rsidR="00981972" w:rsidRPr="00F02C0F">
        <w:rPr>
          <w:rFonts w:ascii="Tahoma" w:hAnsi="Tahoma" w:cs="Tahoma"/>
        </w:rPr>
        <w:t>iadomi równocześnie wszystkich W</w:t>
      </w:r>
      <w:r w:rsidRPr="00F02C0F">
        <w:rPr>
          <w:rFonts w:ascii="Tahoma" w:hAnsi="Tahoma" w:cs="Tahoma"/>
        </w:rPr>
        <w:t>ykonawców, którzy:</w:t>
      </w:r>
    </w:p>
    <w:p w:rsidR="00D726B4" w:rsidRPr="00F02C0F" w:rsidRDefault="00D726B4" w:rsidP="00D726B4">
      <w:pPr>
        <w:jc w:val="both"/>
        <w:rPr>
          <w:rFonts w:ascii="Tahoma" w:hAnsi="Tahoma" w:cs="Tahoma"/>
        </w:rPr>
      </w:pPr>
      <w:r w:rsidRPr="00F02C0F">
        <w:rPr>
          <w:rFonts w:ascii="Tahoma" w:hAnsi="Tahoma" w:cs="Tahoma"/>
        </w:rPr>
        <w:t>a) ubiegali się o udzielenie zamówienia – w przypadku unieważnienia postępowania przed upływem terminu składania ofert;</w:t>
      </w:r>
    </w:p>
    <w:p w:rsidR="00D726B4" w:rsidRPr="00F02C0F" w:rsidRDefault="00D726B4" w:rsidP="00D726B4">
      <w:pPr>
        <w:jc w:val="both"/>
        <w:rPr>
          <w:rFonts w:ascii="Tahoma" w:hAnsi="Tahoma" w:cs="Tahoma"/>
        </w:rPr>
      </w:pPr>
      <w:r w:rsidRPr="00F02C0F">
        <w:rPr>
          <w:rFonts w:ascii="Tahoma" w:hAnsi="Tahoma" w:cs="Tahoma"/>
        </w:rPr>
        <w:t xml:space="preserve">b) złożyli oferty – w przypadku unieważnienia postępowania po upływie terminu składania ofert – podając uzasadnienie faktyczne i prawne. </w:t>
      </w:r>
    </w:p>
    <w:p w:rsidR="00167AD4" w:rsidRPr="00F02C0F" w:rsidRDefault="00167AD4" w:rsidP="00D726B4">
      <w:pPr>
        <w:jc w:val="both"/>
        <w:rPr>
          <w:rFonts w:ascii="Tahoma" w:hAnsi="Tahoma" w:cs="Tahoma"/>
          <w:u w:val="single"/>
        </w:rPr>
      </w:pPr>
    </w:p>
    <w:p w:rsidR="00D726B4" w:rsidRPr="00F02C0F" w:rsidRDefault="00D726B4" w:rsidP="00D726B4">
      <w:pPr>
        <w:jc w:val="both"/>
        <w:rPr>
          <w:rFonts w:ascii="Tahoma" w:hAnsi="Tahoma" w:cs="Tahoma"/>
          <w:u w:val="single"/>
        </w:rPr>
      </w:pPr>
      <w:r w:rsidRPr="00F02C0F">
        <w:rPr>
          <w:rFonts w:ascii="Tahoma" w:hAnsi="Tahoma" w:cs="Tahoma"/>
          <w:u w:val="single"/>
        </w:rPr>
        <w:t>Zamawiający po wyborze oferty najkorzystniejszej zawiadomi Wykonawców, którzy złożyli oferty, o:</w:t>
      </w:r>
    </w:p>
    <w:p w:rsidR="00D726B4" w:rsidRPr="00F02C0F" w:rsidRDefault="00D726B4" w:rsidP="00D726B4">
      <w:pPr>
        <w:jc w:val="both"/>
        <w:rPr>
          <w:rFonts w:ascii="Tahoma" w:hAnsi="Tahoma" w:cs="Tahoma"/>
          <w:u w:val="single"/>
        </w:rPr>
      </w:pPr>
    </w:p>
    <w:p w:rsidR="00D726B4" w:rsidRPr="00F02C0F" w:rsidRDefault="00D726B4" w:rsidP="00D726B4">
      <w:pPr>
        <w:jc w:val="both"/>
        <w:rPr>
          <w:rFonts w:ascii="Tahoma" w:hAnsi="Tahoma" w:cs="Tahoma"/>
        </w:rPr>
      </w:pPr>
      <w:r w:rsidRPr="00F02C0F">
        <w:rPr>
          <w:rFonts w:ascii="Tahoma" w:hAnsi="Tahoma" w:cs="Tahoma"/>
        </w:rPr>
        <w:t>1. Wyborze najkorzystniejszej oferty, podając nazwę, siedzibę i adres Wykonawcy, którego ofertę wybrano oraz uzasadnienie jej wyboru, a także nazwy, siedziby                        i adresy Wykonawców, którzy złożyli oferty wraz ze streszczeniem oceny                             i porównania złożonych ofert zawierającym punktację przyznaną ofertom w każdym kryterium oceny ofert i łączną punktację.</w:t>
      </w:r>
    </w:p>
    <w:p w:rsidR="00685108" w:rsidRPr="00F02C0F" w:rsidRDefault="00685108"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2. Wykonawcach, których oferty zostały odrzucone, podając uzasadnienie faktyczne                     i prawne.</w:t>
      </w:r>
    </w:p>
    <w:p w:rsidR="00685108" w:rsidRPr="00F02C0F" w:rsidRDefault="00685108"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3. Wykonawcach, którzy zostali wykluczeni z postępowania o udzielenie zamówieniu, podając uzasadnienie faktyczne i prawne.</w:t>
      </w:r>
    </w:p>
    <w:p w:rsidR="00685108" w:rsidRPr="00F02C0F" w:rsidRDefault="00685108"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4. Terminie, po upływie którego możliwe będzie zawarcie umowy.</w:t>
      </w:r>
    </w:p>
    <w:p w:rsidR="00D726B4" w:rsidRPr="00F02C0F" w:rsidRDefault="00D726B4" w:rsidP="00D726B4">
      <w:pPr>
        <w:jc w:val="both"/>
        <w:rPr>
          <w:rFonts w:ascii="Tahoma" w:hAnsi="Tahoma" w:cs="Tahoma"/>
        </w:rPr>
      </w:pPr>
    </w:p>
    <w:p w:rsidR="00D726B4" w:rsidRPr="00F02C0F" w:rsidRDefault="00D726B4" w:rsidP="00D726B4">
      <w:pPr>
        <w:jc w:val="both"/>
        <w:rPr>
          <w:rFonts w:ascii="Tahoma" w:hAnsi="Tahoma" w:cs="Tahoma"/>
        </w:rPr>
      </w:pPr>
      <w:r w:rsidRPr="00F02C0F">
        <w:rPr>
          <w:rFonts w:ascii="Tahoma" w:hAnsi="Tahoma" w:cs="Tahoma"/>
        </w:rPr>
        <w:t>Informacje zawarte w pkt. 1 Zamawiający zamieszcza również na stronie internetowej oraz w miejscu publicznie dostępnym w swojej siedzibie.</w:t>
      </w:r>
    </w:p>
    <w:p w:rsidR="00BD2842" w:rsidRPr="00F02C0F" w:rsidRDefault="00BD2842" w:rsidP="00D726B4">
      <w:pPr>
        <w:jc w:val="both"/>
        <w:rPr>
          <w:rFonts w:ascii="Tahoma" w:hAnsi="Tahoma" w:cs="Tahoma"/>
          <w:u w:val="single"/>
        </w:rPr>
      </w:pPr>
    </w:p>
    <w:p w:rsidR="00D726B4" w:rsidRPr="00F02C0F" w:rsidRDefault="00D726B4" w:rsidP="00D726B4">
      <w:pPr>
        <w:jc w:val="both"/>
        <w:rPr>
          <w:rFonts w:ascii="Tahoma" w:hAnsi="Tahoma" w:cs="Tahoma"/>
          <w:u w:val="single"/>
        </w:rPr>
      </w:pPr>
      <w:r w:rsidRPr="00F02C0F">
        <w:rPr>
          <w:rFonts w:ascii="Tahoma" w:hAnsi="Tahoma" w:cs="Tahoma"/>
          <w:u w:val="single"/>
        </w:rPr>
        <w:t>Zamawiający zawiera umowę w sprawie zamówienia publicznego:</w:t>
      </w:r>
    </w:p>
    <w:p w:rsidR="00D726B4" w:rsidRPr="00F02C0F" w:rsidRDefault="00D726B4" w:rsidP="00D726B4">
      <w:pPr>
        <w:jc w:val="both"/>
        <w:rPr>
          <w:rFonts w:ascii="Tahoma" w:hAnsi="Tahoma" w:cs="Tahoma"/>
          <w:u w:val="single"/>
        </w:rPr>
      </w:pPr>
    </w:p>
    <w:p w:rsidR="00D726B4" w:rsidRPr="00F02C0F" w:rsidRDefault="00D726B4" w:rsidP="00D726B4">
      <w:pPr>
        <w:jc w:val="both"/>
        <w:rPr>
          <w:rFonts w:ascii="Tahoma" w:hAnsi="Tahoma" w:cs="Tahoma"/>
        </w:rPr>
      </w:pPr>
      <w:r w:rsidRPr="00F02C0F">
        <w:rPr>
          <w:rFonts w:ascii="Tahoma" w:hAnsi="Tahoma" w:cs="Tahoma"/>
        </w:rPr>
        <w:t xml:space="preserve">1. W terminie nie krótszym niż 5 dni od dnia przesłania zawiadomienia o wyborze oferty, jeżeli zostało ono przesłane </w:t>
      </w:r>
      <w:proofErr w:type="spellStart"/>
      <w:r w:rsidRPr="00F02C0F">
        <w:rPr>
          <w:rFonts w:ascii="Tahoma" w:hAnsi="Tahoma" w:cs="Tahoma"/>
        </w:rPr>
        <w:t>faxem</w:t>
      </w:r>
      <w:proofErr w:type="spellEnd"/>
      <w:r w:rsidRPr="00F02C0F">
        <w:rPr>
          <w:rFonts w:ascii="Tahoma" w:hAnsi="Tahoma" w:cs="Tahoma"/>
        </w:rPr>
        <w:t>, drogą elektroniczną.</w:t>
      </w:r>
    </w:p>
    <w:p w:rsidR="00D726B4" w:rsidRPr="00F02C0F" w:rsidRDefault="00D726B4" w:rsidP="00D726B4">
      <w:pPr>
        <w:jc w:val="both"/>
        <w:rPr>
          <w:rFonts w:ascii="Tahoma" w:hAnsi="Tahoma" w:cs="Tahoma"/>
        </w:rPr>
      </w:pPr>
      <w:r w:rsidRPr="00F02C0F">
        <w:rPr>
          <w:rFonts w:ascii="Tahoma" w:hAnsi="Tahoma" w:cs="Tahoma"/>
        </w:rPr>
        <w:t>2. W terminie 10 dni od dnia przesłania zawiadomienia o wyborze najkorzystniejszej oferty, jeżeli zostało ono przesłane pisemnie.</w:t>
      </w:r>
    </w:p>
    <w:p w:rsidR="00844B6B" w:rsidRPr="00F02C0F" w:rsidRDefault="00844B6B" w:rsidP="00452BD4">
      <w:pPr>
        <w:jc w:val="both"/>
        <w:rPr>
          <w:rFonts w:ascii="Tahoma" w:hAnsi="Tahoma" w:cs="Tahoma"/>
          <w:u w:val="single"/>
        </w:rPr>
      </w:pPr>
    </w:p>
    <w:p w:rsidR="00452BD4" w:rsidRPr="00F02C0F" w:rsidRDefault="00452BD4" w:rsidP="00452BD4">
      <w:pPr>
        <w:jc w:val="both"/>
        <w:rPr>
          <w:rFonts w:ascii="Tahoma" w:hAnsi="Tahoma" w:cs="Tahoma"/>
          <w:u w:val="single"/>
        </w:rPr>
      </w:pPr>
      <w:r w:rsidRPr="00F02C0F">
        <w:rPr>
          <w:rFonts w:ascii="Tahoma" w:hAnsi="Tahoma" w:cs="Tahoma"/>
          <w:u w:val="single"/>
        </w:rPr>
        <w:t>Zamawiający może zawrzeć umowę przed terminem o którym mowa w punkcie 1 i 2 jeżeli:</w:t>
      </w:r>
    </w:p>
    <w:p w:rsidR="00452BD4" w:rsidRPr="00F02C0F" w:rsidRDefault="00452BD4" w:rsidP="00452BD4">
      <w:pPr>
        <w:jc w:val="both"/>
        <w:rPr>
          <w:rFonts w:ascii="Tahoma" w:hAnsi="Tahoma" w:cs="Tahoma"/>
        </w:rPr>
      </w:pPr>
      <w:r w:rsidRPr="00F02C0F">
        <w:rPr>
          <w:rFonts w:ascii="Tahoma" w:hAnsi="Tahoma" w:cs="Tahoma"/>
        </w:rPr>
        <w:t xml:space="preserve">- w postępowaniu prowadzonym w trybie przetargu nieograniczonego złożono tylko jedną ofertę, </w:t>
      </w:r>
    </w:p>
    <w:p w:rsidR="00452BD4" w:rsidRPr="00F02C0F" w:rsidRDefault="00452BD4" w:rsidP="00D726B4">
      <w:pPr>
        <w:jc w:val="both"/>
        <w:rPr>
          <w:rFonts w:ascii="Tahoma" w:hAnsi="Tahoma" w:cs="Tahoma"/>
        </w:rPr>
      </w:pPr>
      <w:r w:rsidRPr="00F02C0F">
        <w:rPr>
          <w:rFonts w:ascii="Tahoma" w:hAnsi="Tahoma" w:cs="Tahoma"/>
        </w:rPr>
        <w:t>- w postępowaniu o udzielenie zamówienia o wartości mniejszej niż kwoty określone w przepisach wydanych na podstawie art. 11 ust. 8 nie odrzucono żadnej oferty i nie wykluczono żadnego Wykonawcy.</w:t>
      </w:r>
    </w:p>
    <w:p w:rsidR="00D726B4" w:rsidRPr="00F02C0F" w:rsidRDefault="00D726B4" w:rsidP="00D726B4">
      <w:pPr>
        <w:jc w:val="both"/>
        <w:rPr>
          <w:rFonts w:ascii="Tahoma" w:hAnsi="Tahoma" w:cs="Tahoma"/>
        </w:rPr>
      </w:pPr>
    </w:p>
    <w:p w:rsidR="00083F5F" w:rsidRPr="00F02C0F" w:rsidRDefault="00D726B4" w:rsidP="00C47C5A">
      <w:pPr>
        <w:jc w:val="both"/>
        <w:rPr>
          <w:rFonts w:ascii="Tahoma" w:hAnsi="Tahoma" w:cs="Tahoma"/>
        </w:rPr>
      </w:pPr>
      <w:r w:rsidRPr="00F02C0F">
        <w:rPr>
          <w:rFonts w:ascii="Tahoma" w:hAnsi="Tahoma" w:cs="Tahoma"/>
        </w:rPr>
        <w:t>Jeżeli Wykonawca, którego oferta została wybrana uchyla się od zawarcia umowy lub nie wnosi wymaganego zabezpieczenia umowy Zamawiający może wybrać ofertę najkorzystniejszą spośród pozostałych ofert, bez przeprowadzenia ich ponownego badania i oceny chyba, że zachodzi jedna z przesłanek unieważnienia postępowania.</w:t>
      </w:r>
    </w:p>
    <w:p w:rsidR="006C781E" w:rsidRPr="00F02C0F" w:rsidRDefault="00C87BA6" w:rsidP="0055250A">
      <w:pPr>
        <w:pStyle w:val="Nagwek1"/>
      </w:pPr>
      <w:bookmarkStart w:id="85" w:name="_Toc332103857"/>
      <w:r>
        <w:br/>
      </w:r>
      <w:r w:rsidR="0069131D" w:rsidRPr="00F02C0F">
        <w:br/>
      </w:r>
      <w:bookmarkStart w:id="86" w:name="_Toc361215882"/>
      <w:bookmarkStart w:id="87" w:name="_Toc361215972"/>
      <w:bookmarkStart w:id="88" w:name="_Toc441042131"/>
      <w:r w:rsidR="002630EA" w:rsidRPr="00F02C0F">
        <w:t>Część XX –</w:t>
      </w:r>
      <w:r w:rsidR="0069131D" w:rsidRPr="00F02C0F">
        <w:t xml:space="preserve"> </w:t>
      </w:r>
      <w:r w:rsidR="002630EA" w:rsidRPr="00F02C0F">
        <w:t>Zabezpieczenie należytego wykonania umowy</w:t>
      </w:r>
      <w:bookmarkEnd w:id="85"/>
      <w:bookmarkEnd w:id="86"/>
      <w:bookmarkEnd w:id="87"/>
      <w:bookmarkEnd w:id="88"/>
    </w:p>
    <w:p w:rsidR="002630EA" w:rsidRPr="00F02C0F" w:rsidRDefault="002630EA" w:rsidP="006C781E">
      <w:pPr>
        <w:jc w:val="both"/>
        <w:rPr>
          <w:rFonts w:ascii="Tahoma" w:hAnsi="Tahoma" w:cs="Tahoma"/>
          <w:b/>
        </w:rPr>
      </w:pPr>
    </w:p>
    <w:p w:rsidR="00D726B4" w:rsidRPr="00F02C0F" w:rsidRDefault="00D726B4" w:rsidP="00D726B4">
      <w:pPr>
        <w:tabs>
          <w:tab w:val="left" w:pos="180"/>
        </w:tabs>
        <w:jc w:val="both"/>
        <w:rPr>
          <w:rFonts w:ascii="Tahoma" w:hAnsi="Tahoma" w:cs="Tahoma"/>
          <w:color w:val="8DB3E2"/>
        </w:rPr>
      </w:pPr>
      <w:r w:rsidRPr="00F02C0F">
        <w:rPr>
          <w:rFonts w:ascii="Tahoma" w:hAnsi="Tahoma" w:cs="Tahoma"/>
        </w:rPr>
        <w:t xml:space="preserve">1. Najpóźniej w dniu zawarcia umowy Wykonawca wniesie zabezpieczenie należytego wykonania umowy w wysokości </w:t>
      </w:r>
      <w:r w:rsidR="006628D6" w:rsidRPr="00F02C0F">
        <w:rPr>
          <w:rFonts w:ascii="Tahoma" w:hAnsi="Tahoma" w:cs="Tahoma"/>
          <w:b/>
        </w:rPr>
        <w:t>10</w:t>
      </w:r>
      <w:r w:rsidRPr="00F02C0F">
        <w:rPr>
          <w:rFonts w:ascii="Tahoma" w:hAnsi="Tahoma" w:cs="Tahoma"/>
        </w:rPr>
        <w:t xml:space="preserve"> </w:t>
      </w:r>
      <w:r w:rsidRPr="00F02C0F">
        <w:rPr>
          <w:rFonts w:ascii="Tahoma" w:hAnsi="Tahoma" w:cs="Tahoma"/>
          <w:b/>
        </w:rPr>
        <w:t>%</w:t>
      </w:r>
      <w:r w:rsidRPr="00F02C0F">
        <w:rPr>
          <w:rFonts w:ascii="Tahoma" w:hAnsi="Tahoma" w:cs="Tahoma"/>
        </w:rPr>
        <w:t xml:space="preserve"> wynagrodzenia brutto za wykonanie przedmiotu umowy.</w:t>
      </w:r>
    </w:p>
    <w:p w:rsidR="008914F2" w:rsidRPr="00F02C0F" w:rsidRDefault="008914F2" w:rsidP="00D726B4">
      <w:pPr>
        <w:tabs>
          <w:tab w:val="left" w:pos="180"/>
        </w:tabs>
        <w:jc w:val="both"/>
        <w:rPr>
          <w:rFonts w:ascii="Tahoma" w:hAnsi="Tahoma" w:cs="Tahoma"/>
        </w:rPr>
      </w:pPr>
    </w:p>
    <w:p w:rsidR="00D726B4" w:rsidRPr="00F02C0F" w:rsidRDefault="00D726B4" w:rsidP="00D726B4">
      <w:pPr>
        <w:tabs>
          <w:tab w:val="left" w:pos="180"/>
        </w:tabs>
        <w:jc w:val="both"/>
        <w:rPr>
          <w:rFonts w:ascii="Tahoma" w:hAnsi="Tahoma" w:cs="Tahoma"/>
        </w:rPr>
      </w:pPr>
      <w:r w:rsidRPr="00F02C0F">
        <w:rPr>
          <w:rFonts w:ascii="Tahoma" w:hAnsi="Tahoma" w:cs="Tahoma"/>
        </w:rPr>
        <w:t>2. Wykonawcy wspólnie ubiegający się o udzielenie zamówienia ponoszą solidarną odpowiedzialność za wnoszenie zabezpieczenia należytego wykonania umowy.</w:t>
      </w:r>
    </w:p>
    <w:p w:rsidR="00D726B4" w:rsidRPr="00F02C0F" w:rsidRDefault="00D726B4" w:rsidP="00D726B4">
      <w:pPr>
        <w:tabs>
          <w:tab w:val="left" w:pos="180"/>
        </w:tabs>
        <w:jc w:val="both"/>
        <w:rPr>
          <w:rFonts w:ascii="Tahoma" w:hAnsi="Tahoma" w:cs="Tahoma"/>
        </w:rPr>
      </w:pPr>
    </w:p>
    <w:p w:rsidR="00D726B4" w:rsidRPr="00F02C0F" w:rsidRDefault="00D726B4" w:rsidP="00D726B4">
      <w:pPr>
        <w:tabs>
          <w:tab w:val="left" w:pos="180"/>
        </w:tabs>
        <w:jc w:val="both"/>
        <w:rPr>
          <w:rFonts w:ascii="Tahoma" w:hAnsi="Tahoma" w:cs="Tahoma"/>
          <w:color w:val="000000"/>
        </w:rPr>
      </w:pPr>
      <w:r w:rsidRPr="00F02C0F">
        <w:rPr>
          <w:rFonts w:ascii="Tahoma" w:hAnsi="Tahoma" w:cs="Tahoma"/>
        </w:rPr>
        <w:t>3. Zabezpieczenie</w:t>
      </w:r>
      <w:r w:rsidRPr="00F02C0F">
        <w:rPr>
          <w:rFonts w:ascii="Tahoma" w:hAnsi="Tahoma" w:cs="Tahoma"/>
          <w:color w:val="FF0000"/>
        </w:rPr>
        <w:t xml:space="preserve"> </w:t>
      </w:r>
      <w:r w:rsidRPr="00F02C0F">
        <w:rPr>
          <w:rFonts w:ascii="Tahoma" w:hAnsi="Tahoma" w:cs="Tahoma"/>
          <w:color w:val="000000"/>
        </w:rPr>
        <w:t>służy pokryciu roszczeń</w:t>
      </w:r>
      <w:r w:rsidRPr="00F02C0F">
        <w:rPr>
          <w:rFonts w:ascii="Tahoma" w:hAnsi="Tahoma" w:cs="Tahoma"/>
          <w:color w:val="FF0000"/>
        </w:rPr>
        <w:t xml:space="preserve"> </w:t>
      </w:r>
      <w:r w:rsidRPr="00F02C0F">
        <w:rPr>
          <w:rFonts w:ascii="Tahoma" w:hAnsi="Tahoma" w:cs="Tahoma"/>
          <w:color w:val="000000"/>
        </w:rPr>
        <w:t>z tytułu niewykonania lub nienależytego wykonania umowy.</w:t>
      </w:r>
    </w:p>
    <w:p w:rsidR="00866283" w:rsidRPr="00F02C0F" w:rsidRDefault="00866283" w:rsidP="00D726B4">
      <w:pPr>
        <w:tabs>
          <w:tab w:val="left" w:pos="180"/>
        </w:tabs>
        <w:jc w:val="both"/>
        <w:rPr>
          <w:rFonts w:ascii="Tahoma" w:hAnsi="Tahoma" w:cs="Tahoma"/>
        </w:rPr>
      </w:pPr>
    </w:p>
    <w:p w:rsidR="00D726B4" w:rsidRPr="00F02C0F" w:rsidRDefault="00D726B4" w:rsidP="00D726B4">
      <w:pPr>
        <w:tabs>
          <w:tab w:val="left" w:pos="180"/>
        </w:tabs>
        <w:jc w:val="both"/>
        <w:rPr>
          <w:rFonts w:ascii="Tahoma" w:hAnsi="Tahoma" w:cs="Tahoma"/>
        </w:rPr>
      </w:pPr>
      <w:r w:rsidRPr="00F02C0F">
        <w:rPr>
          <w:rFonts w:ascii="Tahoma" w:hAnsi="Tahoma" w:cs="Tahoma"/>
        </w:rPr>
        <w:t xml:space="preserve">4. Zabezpieczenie może być wniesione według wyboru Wykonawcy w jednej lub kilku następujących formach: </w:t>
      </w:r>
    </w:p>
    <w:p w:rsidR="00D726B4" w:rsidRPr="00F02C0F" w:rsidRDefault="00F43045" w:rsidP="00D726B4">
      <w:pPr>
        <w:tabs>
          <w:tab w:val="num" w:pos="0"/>
        </w:tabs>
        <w:jc w:val="both"/>
        <w:rPr>
          <w:rFonts w:ascii="Tahoma" w:hAnsi="Tahoma" w:cs="Tahoma"/>
        </w:rPr>
      </w:pPr>
      <w:r w:rsidRPr="00F02C0F">
        <w:rPr>
          <w:rFonts w:ascii="Tahoma" w:hAnsi="Tahoma" w:cs="Tahoma"/>
        </w:rPr>
        <w:t>4.1</w:t>
      </w:r>
      <w:r w:rsidR="00D726B4" w:rsidRPr="00F02C0F">
        <w:rPr>
          <w:rFonts w:ascii="Tahoma" w:hAnsi="Tahoma" w:cs="Tahoma"/>
        </w:rPr>
        <w:t xml:space="preserve">  pieniądzu;</w:t>
      </w:r>
    </w:p>
    <w:p w:rsidR="00D726B4" w:rsidRPr="00F02C0F" w:rsidRDefault="00F43045" w:rsidP="00D726B4">
      <w:pPr>
        <w:tabs>
          <w:tab w:val="num" w:pos="0"/>
        </w:tabs>
        <w:jc w:val="both"/>
        <w:rPr>
          <w:rFonts w:ascii="Tahoma" w:hAnsi="Tahoma" w:cs="Tahoma"/>
        </w:rPr>
      </w:pPr>
      <w:r w:rsidRPr="00F02C0F">
        <w:rPr>
          <w:rFonts w:ascii="Tahoma" w:hAnsi="Tahoma" w:cs="Tahoma"/>
        </w:rPr>
        <w:t>4.2</w:t>
      </w:r>
      <w:r w:rsidR="00D726B4" w:rsidRPr="00F02C0F">
        <w:rPr>
          <w:rFonts w:ascii="Tahoma" w:hAnsi="Tahoma" w:cs="Tahoma"/>
        </w:rPr>
        <w:t xml:space="preserve"> poręczeniach bankowych lub poręczeniach spółdzielczej kasy oszczędnościowo – kredytowej, z tym że zobowiązanie kasy jest zawsze zobowiązaniem pieniężnym;</w:t>
      </w:r>
    </w:p>
    <w:p w:rsidR="00D726B4" w:rsidRPr="00F02C0F" w:rsidRDefault="00F43045" w:rsidP="00D726B4">
      <w:pPr>
        <w:tabs>
          <w:tab w:val="num" w:pos="0"/>
        </w:tabs>
        <w:jc w:val="both"/>
        <w:rPr>
          <w:rFonts w:ascii="Tahoma" w:hAnsi="Tahoma" w:cs="Tahoma"/>
        </w:rPr>
      </w:pPr>
      <w:r w:rsidRPr="00F02C0F">
        <w:rPr>
          <w:rFonts w:ascii="Tahoma" w:hAnsi="Tahoma" w:cs="Tahoma"/>
        </w:rPr>
        <w:t>4.3</w:t>
      </w:r>
      <w:r w:rsidR="00D726B4" w:rsidRPr="00F02C0F">
        <w:rPr>
          <w:rFonts w:ascii="Tahoma" w:hAnsi="Tahoma" w:cs="Tahoma"/>
        </w:rPr>
        <w:t xml:space="preserve"> gwarancjach bankowych;</w:t>
      </w:r>
    </w:p>
    <w:p w:rsidR="00D726B4" w:rsidRPr="00F02C0F" w:rsidRDefault="00F43045" w:rsidP="00D726B4">
      <w:pPr>
        <w:tabs>
          <w:tab w:val="num" w:pos="0"/>
        </w:tabs>
        <w:jc w:val="both"/>
        <w:rPr>
          <w:rFonts w:ascii="Tahoma" w:hAnsi="Tahoma" w:cs="Tahoma"/>
          <w:i/>
        </w:rPr>
      </w:pPr>
      <w:r w:rsidRPr="00F02C0F">
        <w:rPr>
          <w:rFonts w:ascii="Tahoma" w:hAnsi="Tahoma" w:cs="Tahoma"/>
        </w:rPr>
        <w:t>4.4</w:t>
      </w:r>
      <w:r w:rsidR="00D726B4" w:rsidRPr="00F02C0F">
        <w:rPr>
          <w:rFonts w:ascii="Tahoma" w:hAnsi="Tahoma" w:cs="Tahoma"/>
        </w:rPr>
        <w:t xml:space="preserve"> gwarancjach ubezpieczeniowych; </w:t>
      </w:r>
    </w:p>
    <w:p w:rsidR="00D726B4" w:rsidRPr="00F02C0F" w:rsidRDefault="00F43045" w:rsidP="00D726B4">
      <w:pPr>
        <w:tabs>
          <w:tab w:val="num" w:pos="0"/>
          <w:tab w:val="num" w:pos="1110"/>
        </w:tabs>
        <w:jc w:val="both"/>
        <w:rPr>
          <w:rFonts w:ascii="Tahoma" w:hAnsi="Tahoma" w:cs="Tahoma"/>
        </w:rPr>
      </w:pPr>
      <w:r w:rsidRPr="00F02C0F">
        <w:rPr>
          <w:rFonts w:ascii="Tahoma" w:eastAsia="Arial" w:hAnsi="Tahoma" w:cs="Tahoma"/>
        </w:rPr>
        <w:t>4.5</w:t>
      </w:r>
      <w:r w:rsidR="00D726B4" w:rsidRPr="00F02C0F">
        <w:rPr>
          <w:rFonts w:ascii="Tahoma" w:eastAsia="Arial" w:hAnsi="Tahoma" w:cs="Tahoma"/>
        </w:rPr>
        <w:t> </w:t>
      </w:r>
      <w:r w:rsidR="00D726B4" w:rsidRPr="00F02C0F">
        <w:rPr>
          <w:rFonts w:ascii="Tahoma" w:hAnsi="Tahoma" w:cs="Tahoma"/>
        </w:rPr>
        <w:t xml:space="preserve">poręczeniach udzielanych przez podmioty , o których mowa w art. 6b ust. 5 </w:t>
      </w:r>
      <w:proofErr w:type="spellStart"/>
      <w:r w:rsidR="00D726B4" w:rsidRPr="00F02C0F">
        <w:rPr>
          <w:rFonts w:ascii="Tahoma" w:hAnsi="Tahoma" w:cs="Tahoma"/>
        </w:rPr>
        <w:t>pkt</w:t>
      </w:r>
      <w:proofErr w:type="spellEnd"/>
      <w:r w:rsidR="00D726B4" w:rsidRPr="00F02C0F">
        <w:rPr>
          <w:rFonts w:ascii="Tahoma" w:hAnsi="Tahoma" w:cs="Tahoma"/>
        </w:rPr>
        <w:t xml:space="preserve"> 2 Ustawy z dnia 9 listopada 2000 r. o utworzeniu Polskiej Agencji Rozwoju Przedsiębiorczości.</w:t>
      </w:r>
    </w:p>
    <w:p w:rsidR="00866283" w:rsidRPr="00F02C0F" w:rsidRDefault="00866283" w:rsidP="007F5EBF">
      <w:pPr>
        <w:tabs>
          <w:tab w:val="left" w:pos="180"/>
        </w:tabs>
        <w:jc w:val="both"/>
        <w:rPr>
          <w:rFonts w:ascii="Tahoma" w:hAnsi="Tahoma" w:cs="Tahoma"/>
        </w:rPr>
      </w:pPr>
    </w:p>
    <w:p w:rsidR="00D726B4" w:rsidRPr="00F02C0F" w:rsidRDefault="00D726B4" w:rsidP="007F5EBF">
      <w:pPr>
        <w:tabs>
          <w:tab w:val="left" w:pos="180"/>
        </w:tabs>
        <w:jc w:val="both"/>
        <w:rPr>
          <w:rFonts w:ascii="Tahoma" w:hAnsi="Tahoma" w:cs="Tahoma"/>
        </w:rPr>
      </w:pPr>
      <w:r w:rsidRPr="00F02C0F">
        <w:rPr>
          <w:rFonts w:ascii="Tahoma" w:hAnsi="Tahoma" w:cs="Tahoma"/>
        </w:rPr>
        <w:t xml:space="preserve">5. Kwotę ustalonego zabezpieczenia wnoszonego w pieniądzu wybrany Wykonawca wpłaci  na  oddzielny  rachunek bankowy  Zamawiającego </w:t>
      </w:r>
      <w:r w:rsidRPr="00F02C0F">
        <w:rPr>
          <w:rFonts w:ascii="Tahoma" w:hAnsi="Tahoma" w:cs="Tahoma"/>
          <w:b/>
        </w:rPr>
        <w:t>15 9375 0002 0000 0459 2000 0040 w Banku Spółdzielczym w Goleniowie.</w:t>
      </w:r>
      <w:r w:rsidRPr="00F02C0F">
        <w:rPr>
          <w:rFonts w:ascii="Tahoma" w:hAnsi="Tahoma" w:cs="Tahoma"/>
        </w:rPr>
        <w:t xml:space="preserve"> Na przelewie należy zamieścić informację „zabezpieczenie należytego wykonania umowy”. </w:t>
      </w:r>
    </w:p>
    <w:p w:rsidR="00866283" w:rsidRPr="00F02C0F" w:rsidRDefault="00D726B4" w:rsidP="007F5EBF">
      <w:pPr>
        <w:tabs>
          <w:tab w:val="num" w:pos="0"/>
        </w:tabs>
        <w:jc w:val="both"/>
        <w:rPr>
          <w:rFonts w:ascii="Tahoma" w:hAnsi="Tahoma" w:cs="Tahoma"/>
        </w:rPr>
      </w:pPr>
      <w:r w:rsidRPr="00F02C0F">
        <w:rPr>
          <w:rFonts w:ascii="Tahoma" w:hAnsi="Tahoma" w:cs="Tahoma"/>
        </w:rPr>
        <w:t xml:space="preserve">W przypadku wniesienia wadium w pieniądzu Wykonawca może wyrazić zgodę </w:t>
      </w:r>
      <w:r w:rsidRPr="00F02C0F">
        <w:rPr>
          <w:rFonts w:ascii="Tahoma" w:hAnsi="Tahoma" w:cs="Tahoma"/>
        </w:rPr>
        <w:br/>
        <w:t>na zaliczenie kwoty wadium na poczet zabezpieczenia.</w:t>
      </w:r>
    </w:p>
    <w:p w:rsidR="009B030B" w:rsidRPr="00F02C0F" w:rsidRDefault="009B030B" w:rsidP="00A90DFC">
      <w:pPr>
        <w:tabs>
          <w:tab w:val="num" w:pos="0"/>
        </w:tabs>
        <w:ind w:right="-337"/>
        <w:jc w:val="both"/>
        <w:rPr>
          <w:rFonts w:ascii="Tahoma" w:hAnsi="Tahoma" w:cs="Tahoma"/>
        </w:rPr>
      </w:pPr>
    </w:p>
    <w:p w:rsidR="00D726B4" w:rsidRPr="00F02C0F" w:rsidRDefault="00D726B4" w:rsidP="0065767F">
      <w:pPr>
        <w:tabs>
          <w:tab w:val="num" w:pos="0"/>
        </w:tabs>
        <w:jc w:val="both"/>
        <w:rPr>
          <w:rFonts w:ascii="Tahoma" w:hAnsi="Tahoma" w:cs="Tahoma"/>
        </w:rPr>
      </w:pPr>
      <w:r w:rsidRPr="00F02C0F">
        <w:rPr>
          <w:rFonts w:ascii="Tahoma" w:hAnsi="Tahoma" w:cs="Tahoma"/>
        </w:rPr>
        <w:t>6. Zabezpieczenie w postaci dokumentu należy złożyć w oryginale w Wydziale Inwestycji</w:t>
      </w:r>
      <w:r w:rsidR="005E5734" w:rsidRPr="00F02C0F">
        <w:rPr>
          <w:rFonts w:ascii="Tahoma" w:hAnsi="Tahoma" w:cs="Tahoma"/>
        </w:rPr>
        <w:t xml:space="preserve"> </w:t>
      </w:r>
      <w:r w:rsidR="00922513" w:rsidRPr="00F02C0F">
        <w:rPr>
          <w:rFonts w:ascii="Tahoma" w:hAnsi="Tahoma" w:cs="Tahoma"/>
        </w:rPr>
        <w:t xml:space="preserve">i </w:t>
      </w:r>
      <w:r w:rsidR="005E5734" w:rsidRPr="00F02C0F">
        <w:rPr>
          <w:rFonts w:ascii="Tahoma" w:hAnsi="Tahoma" w:cs="Tahoma"/>
        </w:rPr>
        <w:t>Rozwoju</w:t>
      </w:r>
      <w:r w:rsidRPr="00F02C0F">
        <w:rPr>
          <w:rFonts w:ascii="Tahoma" w:hAnsi="Tahoma" w:cs="Tahoma"/>
        </w:rPr>
        <w:t xml:space="preserve"> Starostwa Powiat</w:t>
      </w:r>
      <w:r w:rsidR="007B209B" w:rsidRPr="00F02C0F">
        <w:rPr>
          <w:rFonts w:ascii="Tahoma" w:hAnsi="Tahoma" w:cs="Tahoma"/>
        </w:rPr>
        <w:t>owego w Goleniowie, pokój nr 403</w:t>
      </w:r>
      <w:r w:rsidR="005400DF" w:rsidRPr="00F02C0F">
        <w:rPr>
          <w:rFonts w:ascii="Tahoma" w:hAnsi="Tahoma" w:cs="Tahoma"/>
        </w:rPr>
        <w:t xml:space="preserve"> przed terminem podpisania umowy.</w:t>
      </w:r>
      <w:r w:rsidRPr="00F02C0F">
        <w:rPr>
          <w:rFonts w:ascii="Tahoma" w:hAnsi="Tahoma" w:cs="Tahoma"/>
        </w:rPr>
        <w:t xml:space="preserve"> </w:t>
      </w:r>
    </w:p>
    <w:p w:rsidR="005400DF" w:rsidRPr="00F02C0F" w:rsidRDefault="005400DF" w:rsidP="0065767F">
      <w:pPr>
        <w:tabs>
          <w:tab w:val="num" w:pos="0"/>
        </w:tabs>
        <w:jc w:val="both"/>
        <w:rPr>
          <w:rFonts w:ascii="Tahoma" w:hAnsi="Tahoma" w:cs="Tahoma"/>
        </w:rPr>
      </w:pPr>
    </w:p>
    <w:p w:rsidR="00D726B4" w:rsidRPr="00F02C0F" w:rsidRDefault="00D726B4" w:rsidP="009A1CF7">
      <w:pPr>
        <w:tabs>
          <w:tab w:val="num" w:pos="0"/>
        </w:tabs>
        <w:jc w:val="both"/>
        <w:rPr>
          <w:rFonts w:ascii="Tahoma" w:hAnsi="Tahoma" w:cs="Tahoma"/>
          <w:b/>
        </w:rPr>
      </w:pPr>
      <w:r w:rsidRPr="00F02C0F">
        <w:rPr>
          <w:rFonts w:ascii="Tahoma" w:hAnsi="Tahoma" w:cs="Tahoma"/>
          <w:b/>
        </w:rPr>
        <w:t>Udzielone gwarancje winny być</w:t>
      </w:r>
      <w:r w:rsidRPr="00F02C0F">
        <w:rPr>
          <w:rFonts w:ascii="Tahoma" w:hAnsi="Tahoma" w:cs="Tahoma"/>
          <w:b/>
          <w:i/>
        </w:rPr>
        <w:t xml:space="preserve"> </w:t>
      </w:r>
      <w:r w:rsidRPr="00F02C0F">
        <w:rPr>
          <w:rFonts w:ascii="Tahoma" w:hAnsi="Tahoma" w:cs="Tahoma"/>
          <w:b/>
          <w:u w:val="single"/>
        </w:rPr>
        <w:t>bezwarunkowe i płatne na pierwsze żądanie</w:t>
      </w:r>
      <w:r w:rsidRPr="00F02C0F">
        <w:rPr>
          <w:rFonts w:ascii="Tahoma" w:hAnsi="Tahoma" w:cs="Tahoma"/>
          <w:b/>
        </w:rPr>
        <w:t xml:space="preserve">. </w:t>
      </w:r>
    </w:p>
    <w:p w:rsidR="00866283" w:rsidRPr="00F02C0F" w:rsidRDefault="00866283" w:rsidP="00D726B4">
      <w:pPr>
        <w:tabs>
          <w:tab w:val="left" w:pos="180"/>
        </w:tabs>
        <w:jc w:val="both"/>
        <w:rPr>
          <w:rFonts w:ascii="Tahoma" w:hAnsi="Tahoma" w:cs="Tahoma"/>
        </w:rPr>
      </w:pPr>
    </w:p>
    <w:p w:rsidR="00D726B4" w:rsidRPr="00F02C0F" w:rsidRDefault="00D726B4" w:rsidP="00D726B4">
      <w:pPr>
        <w:tabs>
          <w:tab w:val="left" w:pos="180"/>
        </w:tabs>
        <w:jc w:val="both"/>
        <w:rPr>
          <w:rFonts w:ascii="Tahoma" w:hAnsi="Tahoma" w:cs="Tahoma"/>
        </w:rPr>
      </w:pPr>
      <w:r w:rsidRPr="00F02C0F">
        <w:rPr>
          <w:rFonts w:ascii="Tahoma" w:hAnsi="Tahoma" w:cs="Tahoma"/>
        </w:rPr>
        <w:t xml:space="preserve">7. Zamawiający zwraca </w:t>
      </w:r>
      <w:r w:rsidR="00921830" w:rsidRPr="00F02C0F">
        <w:rPr>
          <w:rFonts w:ascii="Tahoma" w:hAnsi="Tahoma" w:cs="Tahoma"/>
        </w:rPr>
        <w:t xml:space="preserve">70 % </w:t>
      </w:r>
      <w:r w:rsidRPr="00F02C0F">
        <w:rPr>
          <w:rFonts w:ascii="Tahoma" w:hAnsi="Tahoma" w:cs="Tahoma"/>
        </w:rPr>
        <w:t>zabezpieczeni</w:t>
      </w:r>
      <w:r w:rsidR="00921830" w:rsidRPr="00F02C0F">
        <w:rPr>
          <w:rFonts w:ascii="Tahoma" w:hAnsi="Tahoma" w:cs="Tahoma"/>
        </w:rPr>
        <w:t>a</w:t>
      </w:r>
      <w:r w:rsidRPr="00F02C0F">
        <w:rPr>
          <w:rFonts w:ascii="Tahoma" w:hAnsi="Tahoma" w:cs="Tahoma"/>
        </w:rPr>
        <w:t xml:space="preserve"> w terminie 30 dni od dnia wykonania zamówienia i uznania przez Zamawiającego za należycie wykonane.</w:t>
      </w:r>
    </w:p>
    <w:p w:rsidR="00866283" w:rsidRPr="00F02C0F" w:rsidRDefault="00866283" w:rsidP="00D726B4">
      <w:pPr>
        <w:tabs>
          <w:tab w:val="left" w:pos="180"/>
        </w:tabs>
        <w:jc w:val="both"/>
        <w:rPr>
          <w:rFonts w:ascii="Tahoma" w:hAnsi="Tahoma" w:cs="Tahoma"/>
        </w:rPr>
      </w:pPr>
    </w:p>
    <w:p w:rsidR="00866283" w:rsidRPr="00F02C0F" w:rsidRDefault="00D726B4" w:rsidP="009A1CF7">
      <w:pPr>
        <w:tabs>
          <w:tab w:val="left" w:pos="180"/>
        </w:tabs>
        <w:jc w:val="both"/>
        <w:rPr>
          <w:rFonts w:ascii="Tahoma" w:hAnsi="Tahoma" w:cs="Tahoma"/>
        </w:rPr>
      </w:pPr>
      <w:r w:rsidRPr="00F02C0F">
        <w:rPr>
          <w:rFonts w:ascii="Tahoma" w:hAnsi="Tahoma" w:cs="Tahoma"/>
        </w:rPr>
        <w:lastRenderedPageBreak/>
        <w:t xml:space="preserve">8. Kwota w wysokości 30% zabezpieczenia zostanie pozostawiona na zabezpieczenie roszczeń z tytułu rękojmi za wady i zostanie zwrócone nie później niż 15 dni </w:t>
      </w:r>
      <w:r w:rsidRPr="00F02C0F">
        <w:rPr>
          <w:rFonts w:ascii="Tahoma" w:hAnsi="Tahoma" w:cs="Tahoma"/>
        </w:rPr>
        <w:br/>
        <w:t>po upływie okresu rękojmi za wady</w:t>
      </w:r>
      <w:r w:rsidRPr="00F02C0F">
        <w:rPr>
          <w:rFonts w:ascii="Tahoma" w:hAnsi="Tahoma" w:cs="Tahoma"/>
          <w:color w:val="000000"/>
        </w:rPr>
        <w:t>.</w:t>
      </w:r>
      <w:r w:rsidRPr="00F02C0F">
        <w:rPr>
          <w:rFonts w:ascii="Tahoma" w:hAnsi="Tahoma" w:cs="Tahoma"/>
        </w:rPr>
        <w:t xml:space="preserve"> </w:t>
      </w:r>
    </w:p>
    <w:p w:rsidR="00921830" w:rsidRPr="00F02C0F" w:rsidRDefault="00921830" w:rsidP="009A1CF7">
      <w:pPr>
        <w:tabs>
          <w:tab w:val="left" w:pos="180"/>
        </w:tabs>
        <w:jc w:val="both"/>
        <w:rPr>
          <w:rFonts w:ascii="Tahoma" w:hAnsi="Tahoma" w:cs="Tahoma"/>
        </w:rPr>
      </w:pPr>
    </w:p>
    <w:p w:rsidR="00921830" w:rsidRPr="00F02C0F" w:rsidRDefault="00921830" w:rsidP="009A1CF7">
      <w:pPr>
        <w:tabs>
          <w:tab w:val="left" w:pos="180"/>
        </w:tabs>
        <w:jc w:val="both"/>
        <w:rPr>
          <w:rFonts w:ascii="Tahoma" w:hAnsi="Tahoma" w:cs="Tahoma"/>
        </w:rPr>
      </w:pPr>
      <w:r w:rsidRPr="00F02C0F">
        <w:rPr>
          <w:rFonts w:ascii="Tahoma" w:hAnsi="Tahoma" w:cs="Tahoma"/>
        </w:rPr>
        <w:t>9. Wykonawcy występujący wspólnie ponoszą solidarną odpowiedzialność za wykonanie umowy i wniesienie zabezpieczenia należytego wykonania umowy.</w:t>
      </w:r>
    </w:p>
    <w:p w:rsidR="00921830" w:rsidRPr="00F02C0F" w:rsidRDefault="00921830" w:rsidP="009A1CF7">
      <w:pPr>
        <w:tabs>
          <w:tab w:val="left" w:pos="180"/>
        </w:tabs>
        <w:jc w:val="both"/>
        <w:rPr>
          <w:rFonts w:ascii="Tahoma" w:hAnsi="Tahoma" w:cs="Tahoma"/>
        </w:rPr>
      </w:pPr>
    </w:p>
    <w:p w:rsidR="00BA1351" w:rsidRPr="00F02C0F" w:rsidRDefault="00921830" w:rsidP="00BA1351">
      <w:pPr>
        <w:tabs>
          <w:tab w:val="left" w:pos="180"/>
        </w:tabs>
        <w:jc w:val="both"/>
        <w:rPr>
          <w:rFonts w:ascii="Tahoma" w:hAnsi="Tahoma" w:cs="Tahoma"/>
        </w:rPr>
      </w:pPr>
      <w:r w:rsidRPr="00F02C0F">
        <w:rPr>
          <w:rFonts w:ascii="Tahoma" w:hAnsi="Tahoma" w:cs="Tahoma"/>
        </w:rPr>
        <w:t>10</w:t>
      </w:r>
      <w:r w:rsidR="009A1CF7" w:rsidRPr="00F02C0F">
        <w:rPr>
          <w:rFonts w:ascii="Tahoma" w:hAnsi="Tahoma" w:cs="Tahoma"/>
        </w:rPr>
        <w:t xml:space="preserve">. </w:t>
      </w:r>
      <w:r w:rsidR="00D726B4" w:rsidRPr="00F02C0F">
        <w:rPr>
          <w:rFonts w:ascii="Tahoma" w:hAnsi="Tahoma" w:cs="Tahoma"/>
        </w:rPr>
        <w:t xml:space="preserve">Szczegółowe zapisy dotyczące kwestii związanych z zabezpieczeniem zostały zamieszczone we wzorze umowy, stanowiącym </w:t>
      </w:r>
      <w:r w:rsidR="00D726B4" w:rsidRPr="00F02C0F">
        <w:rPr>
          <w:rFonts w:ascii="Tahoma" w:hAnsi="Tahoma" w:cs="Tahoma"/>
          <w:b/>
        </w:rPr>
        <w:t>Załącznik Nr 7 do SIWZ</w:t>
      </w:r>
      <w:r w:rsidR="00D726B4" w:rsidRPr="00F02C0F">
        <w:rPr>
          <w:rFonts w:ascii="Tahoma" w:hAnsi="Tahoma" w:cs="Tahoma"/>
        </w:rPr>
        <w:t xml:space="preserve">. </w:t>
      </w:r>
      <w:bookmarkStart w:id="89" w:name="_Toc332103858"/>
    </w:p>
    <w:p w:rsidR="00BA1351" w:rsidRPr="00F02C0F" w:rsidRDefault="00BA1351" w:rsidP="00BA1351">
      <w:pPr>
        <w:tabs>
          <w:tab w:val="left" w:pos="180"/>
        </w:tabs>
        <w:jc w:val="both"/>
        <w:rPr>
          <w:rFonts w:ascii="Tahoma" w:hAnsi="Tahoma" w:cs="Tahoma"/>
          <w:color w:val="000000"/>
        </w:rPr>
      </w:pPr>
    </w:p>
    <w:p w:rsidR="00BA1351" w:rsidRPr="00F02C0F" w:rsidRDefault="00BA1351" w:rsidP="008426F1">
      <w:pPr>
        <w:numPr>
          <w:ilvl w:val="0"/>
          <w:numId w:val="9"/>
        </w:numPr>
        <w:tabs>
          <w:tab w:val="left" w:pos="180"/>
          <w:tab w:val="left" w:pos="426"/>
        </w:tabs>
        <w:ind w:left="0" w:firstLine="0"/>
        <w:jc w:val="both"/>
        <w:rPr>
          <w:rFonts w:ascii="Tahoma" w:hAnsi="Tahoma" w:cs="Tahoma"/>
        </w:rPr>
      </w:pPr>
      <w:r w:rsidRPr="00F02C0F">
        <w:rPr>
          <w:rFonts w:ascii="Tahoma" w:hAnsi="Tahoma" w:cs="Tahoma"/>
          <w:color w:val="000000"/>
        </w:rPr>
        <w:t>W przypadku, gdy zabezpieczenie wniesiono w formie innej niż pieniądz</w:t>
      </w:r>
      <w:r w:rsidR="007F5EBF" w:rsidRPr="00F02C0F">
        <w:rPr>
          <w:rFonts w:ascii="Tahoma" w:hAnsi="Tahoma" w:cs="Tahoma"/>
          <w:color w:val="000000"/>
        </w:rPr>
        <w:br/>
      </w:r>
      <w:r w:rsidRPr="00F02C0F">
        <w:rPr>
          <w:rFonts w:ascii="Tahoma" w:hAnsi="Tahoma" w:cs="Tahoma"/>
          <w:color w:val="000000"/>
        </w:rPr>
        <w:t xml:space="preserve">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BA1351" w:rsidRPr="00F02C0F" w:rsidRDefault="00BA1351" w:rsidP="00BA1351"/>
    <w:p w:rsidR="00BA1351" w:rsidRPr="00F02C0F" w:rsidRDefault="00BA1351" w:rsidP="00BA1351"/>
    <w:p w:rsidR="006C781E" w:rsidRPr="0055250A" w:rsidRDefault="006C781E" w:rsidP="0055250A">
      <w:pPr>
        <w:pStyle w:val="Nagwek1"/>
      </w:pPr>
      <w:bookmarkStart w:id="90" w:name="_Toc361215883"/>
      <w:bookmarkStart w:id="91" w:name="_Toc361215973"/>
      <w:bookmarkStart w:id="92" w:name="_Toc441042132"/>
      <w:r w:rsidRPr="0055250A">
        <w:t>Częś</w:t>
      </w:r>
      <w:r w:rsidR="00F41EEA" w:rsidRPr="0055250A">
        <w:t>ć XX</w:t>
      </w:r>
      <w:r w:rsidR="00A84C5B" w:rsidRPr="0055250A">
        <w:t>I</w:t>
      </w:r>
      <w:r w:rsidR="00331C34" w:rsidRPr="0055250A">
        <w:t xml:space="preserve"> </w:t>
      </w:r>
      <w:r w:rsidR="00C44D15" w:rsidRPr="0055250A">
        <w:t>– Istotne postanowienia umowy</w:t>
      </w:r>
      <w:r w:rsidR="00743C39" w:rsidRPr="0055250A">
        <w:t xml:space="preserve"> i formalności jakich Wykonawca dokona po zawarciu umowy</w:t>
      </w:r>
      <w:bookmarkEnd w:id="89"/>
      <w:bookmarkEnd w:id="90"/>
      <w:bookmarkEnd w:id="91"/>
      <w:bookmarkEnd w:id="92"/>
    </w:p>
    <w:p w:rsidR="006C781E" w:rsidRPr="00F02C0F" w:rsidRDefault="006C781E" w:rsidP="006C781E">
      <w:pPr>
        <w:ind w:left="360"/>
        <w:jc w:val="both"/>
        <w:rPr>
          <w:rFonts w:ascii="Tahoma" w:hAnsi="Tahoma" w:cs="Tahoma"/>
          <w:b/>
        </w:rPr>
      </w:pPr>
    </w:p>
    <w:p w:rsidR="00683207" w:rsidRPr="00F02C0F" w:rsidRDefault="00683207" w:rsidP="008426F1">
      <w:pPr>
        <w:numPr>
          <w:ilvl w:val="0"/>
          <w:numId w:val="12"/>
        </w:numPr>
        <w:tabs>
          <w:tab w:val="left" w:pos="284"/>
        </w:tabs>
        <w:ind w:left="0" w:firstLine="0"/>
        <w:jc w:val="both"/>
        <w:rPr>
          <w:rFonts w:ascii="Tahoma" w:hAnsi="Tahoma" w:cs="Tahoma"/>
        </w:rPr>
      </w:pPr>
      <w:r w:rsidRPr="00F02C0F">
        <w:rPr>
          <w:rFonts w:ascii="Tahoma" w:hAnsi="Tahoma" w:cs="Tahoma"/>
        </w:rPr>
        <w:t xml:space="preserve">Umowa w sprawie realizacji zamówienia publicznego zawarta zostanie </w:t>
      </w:r>
      <w:r w:rsidRPr="00F02C0F">
        <w:rPr>
          <w:rFonts w:ascii="Tahoma" w:hAnsi="Tahoma" w:cs="Tahoma"/>
        </w:rPr>
        <w:br/>
        <w:t>z uwzględnieniem postanowień wynikających z treści niniejszej Specyfikacji Istotnych Warunków Zamówienia oraz danych zawartych w ofercie.</w:t>
      </w:r>
    </w:p>
    <w:p w:rsidR="00683207" w:rsidRPr="00F02C0F" w:rsidRDefault="00683207" w:rsidP="00683207">
      <w:pPr>
        <w:tabs>
          <w:tab w:val="left" w:pos="284"/>
        </w:tabs>
        <w:jc w:val="both"/>
        <w:rPr>
          <w:rFonts w:ascii="Tahoma" w:hAnsi="Tahoma" w:cs="Tahoma"/>
        </w:rPr>
      </w:pPr>
    </w:p>
    <w:p w:rsidR="006C781E" w:rsidRPr="00F02C0F" w:rsidRDefault="006C781E" w:rsidP="008426F1">
      <w:pPr>
        <w:numPr>
          <w:ilvl w:val="0"/>
          <w:numId w:val="12"/>
        </w:numPr>
        <w:tabs>
          <w:tab w:val="left" w:pos="284"/>
        </w:tabs>
        <w:ind w:left="0" w:firstLine="0"/>
        <w:jc w:val="both"/>
        <w:rPr>
          <w:rFonts w:ascii="Tahoma" w:hAnsi="Tahoma" w:cs="Tahoma"/>
        </w:rPr>
      </w:pPr>
      <w:r w:rsidRPr="00F02C0F">
        <w:rPr>
          <w:rFonts w:ascii="Tahoma" w:hAnsi="Tahoma" w:cs="Tahoma"/>
        </w:rPr>
        <w:t xml:space="preserve">Postanowienia umowy zawarte są we wzorze umowy stanowiącym </w:t>
      </w:r>
      <w:r w:rsidR="00336F82" w:rsidRPr="00F02C0F">
        <w:rPr>
          <w:rFonts w:ascii="Tahoma" w:hAnsi="Tahoma" w:cs="Tahoma"/>
          <w:b/>
        </w:rPr>
        <w:t>Z</w:t>
      </w:r>
      <w:r w:rsidRPr="00F02C0F">
        <w:rPr>
          <w:rFonts w:ascii="Tahoma" w:hAnsi="Tahoma" w:cs="Tahoma"/>
          <w:b/>
        </w:rPr>
        <w:t>ałącznik</w:t>
      </w:r>
      <w:r w:rsidR="003B422C" w:rsidRPr="00F02C0F">
        <w:rPr>
          <w:rFonts w:ascii="Tahoma" w:hAnsi="Tahoma" w:cs="Tahoma"/>
          <w:b/>
        </w:rPr>
        <w:br/>
      </w:r>
      <w:r w:rsidRPr="00F02C0F">
        <w:rPr>
          <w:rFonts w:ascii="Tahoma" w:hAnsi="Tahoma" w:cs="Tahoma"/>
          <w:b/>
        </w:rPr>
        <w:t xml:space="preserve">Nr </w:t>
      </w:r>
      <w:r w:rsidR="00D726B4" w:rsidRPr="00F02C0F">
        <w:rPr>
          <w:rFonts w:ascii="Tahoma" w:hAnsi="Tahoma" w:cs="Tahoma"/>
          <w:b/>
        </w:rPr>
        <w:t>7</w:t>
      </w:r>
      <w:r w:rsidRPr="00F02C0F">
        <w:rPr>
          <w:rFonts w:ascii="Tahoma" w:hAnsi="Tahoma" w:cs="Tahoma"/>
          <w:i/>
        </w:rPr>
        <w:t xml:space="preserve"> </w:t>
      </w:r>
      <w:r w:rsidRPr="00F02C0F">
        <w:rPr>
          <w:rFonts w:ascii="Tahoma" w:hAnsi="Tahoma" w:cs="Tahoma"/>
        </w:rPr>
        <w:t xml:space="preserve">do niniejszej </w:t>
      </w:r>
      <w:r w:rsidR="002B6800" w:rsidRPr="00F02C0F">
        <w:rPr>
          <w:rFonts w:ascii="Tahoma" w:hAnsi="Tahoma" w:cs="Tahoma"/>
        </w:rPr>
        <w:t>S</w:t>
      </w:r>
      <w:r w:rsidRPr="00F02C0F">
        <w:rPr>
          <w:rFonts w:ascii="Tahoma" w:hAnsi="Tahoma" w:cs="Tahoma"/>
        </w:rPr>
        <w:t xml:space="preserve">pecyfikacji </w:t>
      </w:r>
      <w:r w:rsidR="002B6800" w:rsidRPr="00F02C0F">
        <w:rPr>
          <w:rFonts w:ascii="Tahoma" w:hAnsi="Tahoma" w:cs="Tahoma"/>
        </w:rPr>
        <w:t>I</w:t>
      </w:r>
      <w:r w:rsidRPr="00F02C0F">
        <w:rPr>
          <w:rFonts w:ascii="Tahoma" w:hAnsi="Tahoma" w:cs="Tahoma"/>
        </w:rPr>
        <w:t xml:space="preserve">stotnych </w:t>
      </w:r>
      <w:r w:rsidR="002B6800" w:rsidRPr="00F02C0F">
        <w:rPr>
          <w:rFonts w:ascii="Tahoma" w:hAnsi="Tahoma" w:cs="Tahoma"/>
        </w:rPr>
        <w:t>W</w:t>
      </w:r>
      <w:r w:rsidRPr="00F02C0F">
        <w:rPr>
          <w:rFonts w:ascii="Tahoma" w:hAnsi="Tahoma" w:cs="Tahoma"/>
        </w:rPr>
        <w:t xml:space="preserve">arunków </w:t>
      </w:r>
      <w:r w:rsidR="002B6800" w:rsidRPr="00F02C0F">
        <w:rPr>
          <w:rFonts w:ascii="Tahoma" w:hAnsi="Tahoma" w:cs="Tahoma"/>
        </w:rPr>
        <w:t>Z</w:t>
      </w:r>
      <w:r w:rsidRPr="00F02C0F">
        <w:rPr>
          <w:rFonts w:ascii="Tahoma" w:hAnsi="Tahoma" w:cs="Tahoma"/>
        </w:rPr>
        <w:t>amówienia.</w:t>
      </w:r>
    </w:p>
    <w:p w:rsidR="00683207" w:rsidRPr="00F02C0F" w:rsidRDefault="00683207" w:rsidP="00683207">
      <w:pPr>
        <w:tabs>
          <w:tab w:val="left" w:pos="284"/>
        </w:tabs>
        <w:jc w:val="both"/>
        <w:rPr>
          <w:rFonts w:ascii="Tahoma" w:hAnsi="Tahoma" w:cs="Tahoma"/>
        </w:rPr>
      </w:pPr>
    </w:p>
    <w:p w:rsidR="00851796" w:rsidRDefault="0064426F" w:rsidP="008426F1">
      <w:pPr>
        <w:numPr>
          <w:ilvl w:val="0"/>
          <w:numId w:val="12"/>
        </w:numPr>
        <w:tabs>
          <w:tab w:val="left" w:pos="284"/>
          <w:tab w:val="left" w:pos="426"/>
        </w:tabs>
        <w:ind w:left="0" w:firstLine="0"/>
        <w:jc w:val="both"/>
        <w:rPr>
          <w:rFonts w:ascii="Tahoma" w:hAnsi="Tahoma" w:cs="Tahoma"/>
        </w:rPr>
      </w:pPr>
      <w:r w:rsidRPr="00F02C0F">
        <w:rPr>
          <w:rFonts w:ascii="Tahoma" w:hAnsi="Tahoma" w:cs="Tahoma"/>
        </w:rPr>
        <w:t>Zmiana zapisów umowy musi być wprowadzona w formie pisemnego aneksu pod rygorem nieważności.</w:t>
      </w:r>
    </w:p>
    <w:p w:rsidR="00914B8B" w:rsidRDefault="00914B8B" w:rsidP="00914B8B">
      <w:pPr>
        <w:tabs>
          <w:tab w:val="left" w:pos="284"/>
          <w:tab w:val="left" w:pos="426"/>
        </w:tabs>
        <w:jc w:val="both"/>
        <w:rPr>
          <w:rFonts w:ascii="Tahoma" w:hAnsi="Tahoma" w:cs="Tahoma"/>
        </w:rPr>
      </w:pPr>
    </w:p>
    <w:p w:rsidR="00914B8B" w:rsidRPr="00654303" w:rsidRDefault="00914B8B" w:rsidP="008426F1">
      <w:pPr>
        <w:numPr>
          <w:ilvl w:val="0"/>
          <w:numId w:val="12"/>
        </w:numPr>
        <w:tabs>
          <w:tab w:val="left" w:pos="284"/>
          <w:tab w:val="left" w:pos="426"/>
        </w:tabs>
        <w:ind w:left="0" w:firstLine="0"/>
        <w:jc w:val="both"/>
        <w:rPr>
          <w:rFonts w:ascii="Tahoma" w:hAnsi="Tahoma" w:cs="Tahoma"/>
        </w:rPr>
      </w:pPr>
      <w:r w:rsidRPr="00654303">
        <w:rPr>
          <w:rFonts w:ascii="Tahoma" w:hAnsi="Tahoma" w:cs="Tahoma"/>
        </w:rPr>
        <w:t>W</w:t>
      </w:r>
      <w:r w:rsidRPr="00654303">
        <w:rPr>
          <w:rFonts w:ascii="Tahoma" w:hAnsi="Tahoma" w:cs="Tahoma"/>
          <w:color w:val="262626"/>
        </w:rPr>
        <w:t xml:space="preserve"> przypadku nie przekazania środków finansowych przez instytucję dofinansowującą realizację zadania umowa może nie zostać zawarta.</w:t>
      </w:r>
    </w:p>
    <w:p w:rsidR="00922513" w:rsidRPr="00F02C0F" w:rsidRDefault="00922513" w:rsidP="00225705">
      <w:pPr>
        <w:jc w:val="both"/>
        <w:rPr>
          <w:rFonts w:ascii="Tahoma" w:hAnsi="Tahoma" w:cs="Tahoma"/>
          <w:b/>
        </w:rPr>
      </w:pPr>
      <w:bookmarkStart w:id="93" w:name="_Toc332103859"/>
      <w:bookmarkStart w:id="94" w:name="_Toc361215884"/>
      <w:bookmarkStart w:id="95" w:name="_Toc361215974"/>
    </w:p>
    <w:p w:rsidR="00922513" w:rsidRPr="00F02C0F" w:rsidRDefault="00922513" w:rsidP="00225705">
      <w:pPr>
        <w:jc w:val="both"/>
        <w:rPr>
          <w:rFonts w:ascii="Tahoma" w:hAnsi="Tahoma" w:cs="Tahoma"/>
          <w:b/>
        </w:rPr>
      </w:pPr>
    </w:p>
    <w:p w:rsidR="006C781E" w:rsidRPr="00F02C0F" w:rsidRDefault="00F41EEA" w:rsidP="0055250A">
      <w:pPr>
        <w:pStyle w:val="Nagwek1"/>
      </w:pPr>
      <w:bookmarkStart w:id="96" w:name="_Toc441042133"/>
      <w:r w:rsidRPr="00F02C0F">
        <w:t>Część X</w:t>
      </w:r>
      <w:r w:rsidR="001F7C22" w:rsidRPr="00F02C0F">
        <w:t>X</w:t>
      </w:r>
      <w:r w:rsidR="00A84C5B" w:rsidRPr="00F02C0F">
        <w:t>II</w:t>
      </w:r>
      <w:r w:rsidR="006C781E" w:rsidRPr="00F02C0F">
        <w:t xml:space="preserve"> – Pouczenie o środkach ochrony prawnej</w:t>
      </w:r>
      <w:bookmarkEnd w:id="93"/>
      <w:bookmarkEnd w:id="94"/>
      <w:bookmarkEnd w:id="95"/>
      <w:bookmarkEnd w:id="96"/>
    </w:p>
    <w:p w:rsidR="006C781E" w:rsidRPr="00F02C0F" w:rsidRDefault="006C781E" w:rsidP="006C781E">
      <w:pPr>
        <w:jc w:val="both"/>
        <w:rPr>
          <w:rFonts w:ascii="Tahoma" w:hAnsi="Tahoma" w:cs="Tahoma"/>
        </w:rPr>
      </w:pPr>
    </w:p>
    <w:p w:rsidR="0086326E" w:rsidRPr="00F02C0F" w:rsidRDefault="0086326E" w:rsidP="008426F1">
      <w:pPr>
        <w:numPr>
          <w:ilvl w:val="0"/>
          <w:numId w:val="13"/>
        </w:numPr>
        <w:tabs>
          <w:tab w:val="left" w:pos="284"/>
        </w:tabs>
        <w:ind w:left="0" w:firstLine="0"/>
        <w:jc w:val="both"/>
        <w:rPr>
          <w:rFonts w:ascii="Tahoma" w:eastAsia="Calibri" w:hAnsi="Tahoma" w:cs="Tahoma"/>
          <w:lang w:eastAsia="en-US"/>
        </w:rPr>
      </w:pPr>
      <w:r w:rsidRPr="00F02C0F">
        <w:rPr>
          <w:rFonts w:ascii="Tahoma" w:eastAsia="Calibri" w:hAnsi="Tahoma" w:cs="Tahoma"/>
          <w:lang w:eastAsia="en-US"/>
        </w:rPr>
        <w:t>Wykonawcy, przysługuje odwołanie wyłącznie od niezgodnej z przepisami ustawy czynności Zamawiającego podjętej w postępowaniu o udzielenie zamówienia lub zaniechania czynności, do której Zamawiający jest zobowiązany na podstawie ustawy.</w:t>
      </w:r>
    </w:p>
    <w:p w:rsidR="0086326E" w:rsidRPr="00F02C0F" w:rsidRDefault="0086326E" w:rsidP="008426F1">
      <w:pPr>
        <w:numPr>
          <w:ilvl w:val="0"/>
          <w:numId w:val="13"/>
        </w:numPr>
        <w:tabs>
          <w:tab w:val="left" w:pos="284"/>
        </w:tabs>
        <w:ind w:left="0" w:firstLine="0"/>
        <w:jc w:val="both"/>
        <w:rPr>
          <w:rFonts w:ascii="Tahoma" w:eastAsia="Calibri" w:hAnsi="Tahoma" w:cs="Tahoma"/>
          <w:lang w:eastAsia="en-US"/>
        </w:rPr>
      </w:pPr>
      <w:r w:rsidRPr="00F02C0F">
        <w:rPr>
          <w:rFonts w:ascii="Tahoma" w:eastAsia="Calibri" w:hAnsi="Tahoma" w:cs="Tahoma"/>
          <w:lang w:eastAsia="en-US"/>
        </w:rPr>
        <w:t>Wykonawcy przysługuje odwołanie wyłącznie od czynności:</w:t>
      </w:r>
    </w:p>
    <w:p w:rsidR="0086326E" w:rsidRPr="00F02C0F" w:rsidRDefault="0086326E" w:rsidP="008426F1">
      <w:pPr>
        <w:numPr>
          <w:ilvl w:val="0"/>
          <w:numId w:val="22"/>
        </w:numPr>
        <w:tabs>
          <w:tab w:val="left" w:pos="284"/>
        </w:tabs>
        <w:jc w:val="both"/>
        <w:rPr>
          <w:rFonts w:ascii="Tahoma" w:eastAsia="Calibri" w:hAnsi="Tahoma" w:cs="Tahoma"/>
          <w:lang w:eastAsia="en-US"/>
        </w:rPr>
      </w:pPr>
      <w:r w:rsidRPr="00F02C0F">
        <w:rPr>
          <w:rFonts w:ascii="Tahoma" w:eastAsia="Calibri" w:hAnsi="Tahoma" w:cs="Tahoma"/>
          <w:lang w:eastAsia="en-US"/>
        </w:rPr>
        <w:t xml:space="preserve">opisu sposobu dokonywania oceny spełnienia warunków udziału </w:t>
      </w:r>
      <w:r w:rsidRPr="00F02C0F">
        <w:rPr>
          <w:rFonts w:ascii="Tahoma" w:eastAsia="Calibri" w:hAnsi="Tahoma" w:cs="Tahoma"/>
          <w:lang w:eastAsia="en-US"/>
        </w:rPr>
        <w:br/>
        <w:t>w postępowaniu,</w:t>
      </w:r>
    </w:p>
    <w:p w:rsidR="0086326E" w:rsidRPr="00F02C0F" w:rsidRDefault="0086326E" w:rsidP="008426F1">
      <w:pPr>
        <w:numPr>
          <w:ilvl w:val="0"/>
          <w:numId w:val="22"/>
        </w:numPr>
        <w:tabs>
          <w:tab w:val="left" w:pos="284"/>
        </w:tabs>
        <w:jc w:val="both"/>
        <w:rPr>
          <w:rFonts w:ascii="Tahoma" w:eastAsia="Calibri" w:hAnsi="Tahoma" w:cs="Tahoma"/>
          <w:lang w:eastAsia="en-US"/>
        </w:rPr>
      </w:pPr>
      <w:r w:rsidRPr="00F02C0F">
        <w:rPr>
          <w:rFonts w:ascii="Tahoma" w:eastAsia="Calibri" w:hAnsi="Tahoma" w:cs="Tahoma"/>
          <w:lang w:eastAsia="en-US"/>
        </w:rPr>
        <w:t>wykluczenia odwołującego z postępowania o udzielenie zamówienia,</w:t>
      </w:r>
    </w:p>
    <w:p w:rsidR="0086326E" w:rsidRPr="00F02C0F" w:rsidRDefault="0086326E" w:rsidP="008426F1">
      <w:pPr>
        <w:numPr>
          <w:ilvl w:val="0"/>
          <w:numId w:val="22"/>
        </w:numPr>
        <w:tabs>
          <w:tab w:val="left" w:pos="284"/>
        </w:tabs>
        <w:jc w:val="both"/>
        <w:rPr>
          <w:rFonts w:ascii="Tahoma" w:eastAsia="Calibri" w:hAnsi="Tahoma" w:cs="Tahoma"/>
          <w:lang w:eastAsia="en-US"/>
        </w:rPr>
      </w:pPr>
      <w:r w:rsidRPr="00F02C0F">
        <w:rPr>
          <w:rFonts w:ascii="Tahoma" w:eastAsia="Calibri" w:hAnsi="Tahoma" w:cs="Tahoma"/>
          <w:lang w:eastAsia="en-US"/>
        </w:rPr>
        <w:t xml:space="preserve">odrzucenie oferty </w:t>
      </w:r>
      <w:r w:rsidR="00775F14" w:rsidRPr="00F02C0F">
        <w:rPr>
          <w:rFonts w:ascii="Tahoma" w:eastAsia="Calibri" w:hAnsi="Tahoma" w:cs="Tahoma"/>
          <w:lang w:eastAsia="en-US"/>
        </w:rPr>
        <w:t>odwołującego.</w:t>
      </w:r>
    </w:p>
    <w:p w:rsidR="00775F14" w:rsidRPr="00F02C0F" w:rsidRDefault="00775F14" w:rsidP="008426F1">
      <w:pPr>
        <w:numPr>
          <w:ilvl w:val="0"/>
          <w:numId w:val="13"/>
        </w:numPr>
        <w:tabs>
          <w:tab w:val="left" w:pos="284"/>
        </w:tabs>
        <w:ind w:left="0" w:firstLine="0"/>
        <w:jc w:val="both"/>
        <w:rPr>
          <w:rFonts w:ascii="Tahoma" w:eastAsia="Calibri" w:hAnsi="Tahoma" w:cs="Tahoma"/>
          <w:lang w:eastAsia="en-US"/>
        </w:rPr>
      </w:pPr>
      <w:r w:rsidRPr="00F02C0F">
        <w:rPr>
          <w:rFonts w:ascii="Tahoma" w:eastAsia="Calibri" w:hAnsi="Tahoma" w:cs="Tahoma"/>
          <w:lang w:eastAsia="en-US"/>
        </w:rPr>
        <w:t>W pozostałych przypadkach odwołanie nie przysługuje.</w:t>
      </w:r>
    </w:p>
    <w:p w:rsidR="00775F14" w:rsidRPr="00F02C0F" w:rsidRDefault="00775F14" w:rsidP="008426F1">
      <w:pPr>
        <w:numPr>
          <w:ilvl w:val="0"/>
          <w:numId w:val="13"/>
        </w:numPr>
        <w:tabs>
          <w:tab w:val="left" w:pos="284"/>
        </w:tabs>
        <w:ind w:left="0" w:firstLine="0"/>
        <w:jc w:val="both"/>
        <w:rPr>
          <w:rFonts w:ascii="Tahoma" w:eastAsia="Calibri" w:hAnsi="Tahoma" w:cs="Tahoma"/>
          <w:lang w:eastAsia="en-US"/>
        </w:rPr>
      </w:pPr>
      <w:r w:rsidRPr="00F02C0F">
        <w:rPr>
          <w:rFonts w:ascii="Tahoma" w:eastAsia="Calibri" w:hAnsi="Tahoma" w:cs="Tahoma"/>
          <w:lang w:eastAsia="en-US"/>
        </w:rPr>
        <w:lastRenderedPageBreak/>
        <w:t>Odwołanie wnosi się do Prezesa Izby w formie pisemnej albo elektronicznej opatrzonej bezpiecznym podpisem</w:t>
      </w:r>
      <w:r w:rsidR="000C4515" w:rsidRPr="00F02C0F">
        <w:rPr>
          <w:rFonts w:ascii="Tahoma" w:eastAsia="Calibri" w:hAnsi="Tahoma" w:cs="Tahoma"/>
          <w:lang w:eastAsia="en-US"/>
        </w:rPr>
        <w:t xml:space="preserve"> elektronicznym weryfikowanym za pomocą ważnego certyfikatu.</w:t>
      </w:r>
    </w:p>
    <w:p w:rsidR="000C4515" w:rsidRPr="00F02C0F" w:rsidRDefault="000C4515" w:rsidP="000C4515">
      <w:pPr>
        <w:tabs>
          <w:tab w:val="left" w:pos="284"/>
        </w:tabs>
        <w:jc w:val="both"/>
        <w:rPr>
          <w:rFonts w:ascii="Tahoma" w:eastAsia="Calibri" w:hAnsi="Tahoma" w:cs="Tahoma"/>
          <w:lang w:eastAsia="en-US"/>
        </w:rPr>
      </w:pPr>
    </w:p>
    <w:p w:rsidR="00AD40DF" w:rsidRPr="00F02C0F" w:rsidRDefault="000C4515" w:rsidP="008426F1">
      <w:pPr>
        <w:numPr>
          <w:ilvl w:val="0"/>
          <w:numId w:val="13"/>
        </w:numPr>
        <w:tabs>
          <w:tab w:val="left" w:pos="284"/>
        </w:tabs>
        <w:ind w:left="0" w:firstLine="0"/>
        <w:jc w:val="both"/>
        <w:rPr>
          <w:rFonts w:ascii="Tahoma" w:eastAsia="Calibri" w:hAnsi="Tahoma" w:cs="Tahoma"/>
          <w:lang w:eastAsia="en-US"/>
        </w:rPr>
      </w:pPr>
      <w:r w:rsidRPr="00F02C0F">
        <w:rPr>
          <w:rFonts w:ascii="Tahoma" w:eastAsia="Calibri" w:hAnsi="Tahoma" w:cs="Tahoma"/>
          <w:lang w:eastAsia="en-US"/>
        </w:rPr>
        <w:t>Odwołujący przesyła kopię odwołania Zamawiającemu przed upływem terminu do wniesienia odwołania w taki sposób</w:t>
      </w:r>
      <w:r w:rsidR="00AD40DF" w:rsidRPr="00F02C0F">
        <w:rPr>
          <w:rFonts w:ascii="Tahoma" w:eastAsia="Calibri" w:hAnsi="Tahoma" w:cs="Tahoma"/>
          <w:lang w:eastAsia="en-US"/>
        </w:rPr>
        <w:t>, aby mógł on zapoznać się z jego treścią przed upływem tego terminu.</w:t>
      </w:r>
    </w:p>
    <w:p w:rsidR="00AD40DF" w:rsidRPr="00F02C0F" w:rsidRDefault="00AD40DF" w:rsidP="00AD40DF">
      <w:pPr>
        <w:tabs>
          <w:tab w:val="left" w:pos="284"/>
        </w:tabs>
        <w:jc w:val="both"/>
        <w:rPr>
          <w:rFonts w:ascii="Tahoma" w:eastAsia="Calibri" w:hAnsi="Tahoma" w:cs="Tahoma"/>
          <w:lang w:eastAsia="en-US"/>
        </w:rPr>
      </w:pPr>
    </w:p>
    <w:p w:rsidR="00AD40DF" w:rsidRPr="00F02C0F" w:rsidRDefault="00AD40DF" w:rsidP="008426F1">
      <w:pPr>
        <w:numPr>
          <w:ilvl w:val="0"/>
          <w:numId w:val="13"/>
        </w:numPr>
        <w:tabs>
          <w:tab w:val="left" w:pos="284"/>
        </w:tabs>
        <w:ind w:left="0" w:firstLine="0"/>
        <w:jc w:val="both"/>
        <w:rPr>
          <w:rFonts w:ascii="Tahoma" w:eastAsia="Calibri" w:hAnsi="Tahoma" w:cs="Tahoma"/>
          <w:lang w:eastAsia="en-US"/>
        </w:rPr>
      </w:pPr>
      <w:r w:rsidRPr="00F02C0F">
        <w:rPr>
          <w:rFonts w:ascii="Tahoma" w:eastAsia="Calibri" w:hAnsi="Tahoma" w:cs="Tahoma"/>
          <w:lang w:eastAsia="en-US"/>
        </w:rPr>
        <w:t>Odwołanie wnosi się:</w:t>
      </w:r>
    </w:p>
    <w:p w:rsidR="00AD40DF" w:rsidRPr="00F02C0F" w:rsidRDefault="00AD40DF" w:rsidP="008426F1">
      <w:pPr>
        <w:pStyle w:val="Akapitzlist"/>
        <w:numPr>
          <w:ilvl w:val="0"/>
          <w:numId w:val="14"/>
        </w:numPr>
        <w:tabs>
          <w:tab w:val="left" w:pos="426"/>
        </w:tabs>
        <w:ind w:left="0" w:firstLine="0"/>
        <w:jc w:val="both"/>
        <w:rPr>
          <w:rFonts w:ascii="Tahoma" w:eastAsia="Calibri" w:hAnsi="Tahoma" w:cs="Tahoma"/>
          <w:sz w:val="24"/>
          <w:szCs w:val="24"/>
          <w:lang w:eastAsia="en-US"/>
        </w:rPr>
      </w:pPr>
      <w:r w:rsidRPr="00F02C0F">
        <w:rPr>
          <w:rFonts w:ascii="Tahoma" w:eastAsia="Calibri" w:hAnsi="Tahoma" w:cs="Tahoma"/>
          <w:sz w:val="24"/>
          <w:szCs w:val="24"/>
          <w:lang w:eastAsia="en-US"/>
        </w:rPr>
        <w:t>w terminie 5 dni od dnia przesłania informacji o czynności Zamawiającego przesłania informacji</w:t>
      </w:r>
      <w:r w:rsidR="00991008" w:rsidRPr="00F02C0F">
        <w:rPr>
          <w:rFonts w:ascii="Tahoma" w:eastAsia="Calibri" w:hAnsi="Tahoma" w:cs="Tahoma"/>
          <w:sz w:val="24"/>
          <w:szCs w:val="24"/>
          <w:lang w:eastAsia="en-US"/>
        </w:rPr>
        <w:t xml:space="preserve"> o czynności Zamawiającego stanowiącej podstawę jego wniesienia – jeżeli zostały przesłane faksem, albo w terminie 10 dni – jeżeli zostały przesłane w inny sposób</w:t>
      </w:r>
      <w:r w:rsidR="009E097D" w:rsidRPr="00F02C0F">
        <w:rPr>
          <w:rFonts w:ascii="Tahoma" w:eastAsia="Calibri" w:hAnsi="Tahoma" w:cs="Tahoma"/>
          <w:sz w:val="24"/>
          <w:szCs w:val="24"/>
          <w:lang w:eastAsia="en-US"/>
        </w:rPr>
        <w:t>,</w:t>
      </w:r>
    </w:p>
    <w:p w:rsidR="00991008" w:rsidRPr="00F02C0F" w:rsidRDefault="00991008" w:rsidP="008426F1">
      <w:pPr>
        <w:pStyle w:val="Akapitzlist"/>
        <w:numPr>
          <w:ilvl w:val="0"/>
          <w:numId w:val="14"/>
        </w:numPr>
        <w:tabs>
          <w:tab w:val="left" w:pos="426"/>
        </w:tabs>
        <w:ind w:left="0" w:firstLine="0"/>
        <w:jc w:val="both"/>
        <w:rPr>
          <w:rFonts w:ascii="Tahoma" w:eastAsia="Calibri" w:hAnsi="Tahoma" w:cs="Tahoma"/>
          <w:sz w:val="24"/>
          <w:szCs w:val="24"/>
          <w:lang w:eastAsia="en-US"/>
        </w:rPr>
      </w:pPr>
      <w:r w:rsidRPr="00F02C0F">
        <w:rPr>
          <w:rFonts w:ascii="Tahoma" w:eastAsia="Calibri" w:hAnsi="Tahoma" w:cs="Tahoma"/>
          <w:sz w:val="24"/>
          <w:szCs w:val="24"/>
          <w:lang w:eastAsia="en-US"/>
        </w:rPr>
        <w:t>w terminie 5 dni od dnia zamieszczenia ogłoszenia w Biuletynie Zamówień Publicznych lub Specyfikacji</w:t>
      </w:r>
      <w:r w:rsidR="00E76DB0" w:rsidRPr="00F02C0F">
        <w:rPr>
          <w:rFonts w:ascii="Tahoma" w:eastAsia="Calibri" w:hAnsi="Tahoma" w:cs="Tahoma"/>
          <w:sz w:val="24"/>
          <w:szCs w:val="24"/>
          <w:lang w:eastAsia="en-US"/>
        </w:rPr>
        <w:t xml:space="preserve"> Istotnych Warunków Zamówienia na stronie internetowej (wobec treści ogłoszenia i postanowień</w:t>
      </w:r>
      <w:r w:rsidR="00243A68" w:rsidRPr="00F02C0F">
        <w:rPr>
          <w:rFonts w:ascii="Tahoma" w:eastAsia="Calibri" w:hAnsi="Tahoma" w:cs="Tahoma"/>
          <w:sz w:val="24"/>
          <w:szCs w:val="24"/>
          <w:lang w:eastAsia="en-US"/>
        </w:rPr>
        <w:t xml:space="preserve"> Specyfikacji Istotnych Warunków Zamówienia</w:t>
      </w:r>
      <w:r w:rsidR="00E76DB0" w:rsidRPr="00F02C0F">
        <w:rPr>
          <w:rFonts w:ascii="Tahoma" w:eastAsia="Calibri" w:hAnsi="Tahoma" w:cs="Tahoma"/>
          <w:sz w:val="24"/>
          <w:szCs w:val="24"/>
          <w:lang w:eastAsia="en-US"/>
        </w:rPr>
        <w:t>)</w:t>
      </w:r>
      <w:r w:rsidR="009E097D" w:rsidRPr="00F02C0F">
        <w:rPr>
          <w:rFonts w:ascii="Tahoma" w:eastAsia="Calibri" w:hAnsi="Tahoma" w:cs="Tahoma"/>
          <w:sz w:val="24"/>
          <w:szCs w:val="24"/>
          <w:lang w:eastAsia="en-US"/>
        </w:rPr>
        <w:t>,</w:t>
      </w:r>
    </w:p>
    <w:p w:rsidR="009E097D" w:rsidRPr="00F02C0F" w:rsidRDefault="009E097D" w:rsidP="008426F1">
      <w:pPr>
        <w:pStyle w:val="Akapitzlist"/>
        <w:numPr>
          <w:ilvl w:val="0"/>
          <w:numId w:val="14"/>
        </w:numPr>
        <w:tabs>
          <w:tab w:val="left" w:pos="426"/>
        </w:tabs>
        <w:ind w:left="0" w:firstLine="0"/>
        <w:jc w:val="both"/>
        <w:rPr>
          <w:rFonts w:ascii="Tahoma" w:eastAsia="Calibri" w:hAnsi="Tahoma" w:cs="Tahoma"/>
          <w:sz w:val="24"/>
          <w:szCs w:val="24"/>
          <w:lang w:eastAsia="en-US"/>
        </w:rPr>
      </w:pPr>
      <w:r w:rsidRPr="00F02C0F">
        <w:rPr>
          <w:rFonts w:ascii="Tahoma" w:eastAsia="Calibri" w:hAnsi="Tahoma" w:cs="Tahoma"/>
          <w:sz w:val="24"/>
          <w:szCs w:val="24"/>
          <w:lang w:eastAsia="en-US"/>
        </w:rPr>
        <w:t>termin 5 dni od dnia, w którym powzięto lub przy zachowaniu należytej staranności można było powziąć wiadomość o okolicznościach stanowiących podstawę jego wniesienia (wobec czynności innych niż określone w pkt. 1 i 2.</w:t>
      </w:r>
    </w:p>
    <w:p w:rsidR="009E097D" w:rsidRPr="00F02C0F" w:rsidRDefault="009E097D" w:rsidP="009E097D">
      <w:pPr>
        <w:pStyle w:val="Akapitzlist"/>
        <w:tabs>
          <w:tab w:val="left" w:pos="426"/>
        </w:tabs>
        <w:jc w:val="both"/>
        <w:rPr>
          <w:rFonts w:ascii="Tahoma" w:eastAsia="Calibri" w:hAnsi="Tahoma" w:cs="Tahoma"/>
          <w:sz w:val="24"/>
          <w:szCs w:val="24"/>
          <w:lang w:eastAsia="en-US"/>
        </w:rPr>
      </w:pPr>
    </w:p>
    <w:p w:rsidR="009E097D" w:rsidRPr="00F02C0F" w:rsidRDefault="009E097D" w:rsidP="008426F1">
      <w:pPr>
        <w:pStyle w:val="Akapitzlist"/>
        <w:numPr>
          <w:ilvl w:val="0"/>
          <w:numId w:val="13"/>
        </w:numPr>
        <w:tabs>
          <w:tab w:val="left" w:pos="426"/>
        </w:tabs>
        <w:ind w:left="0" w:firstLine="0"/>
        <w:jc w:val="both"/>
        <w:rPr>
          <w:rFonts w:ascii="Tahoma" w:eastAsia="Calibri" w:hAnsi="Tahoma" w:cs="Tahoma"/>
          <w:sz w:val="24"/>
          <w:szCs w:val="24"/>
          <w:lang w:eastAsia="en-US"/>
        </w:rPr>
      </w:pPr>
      <w:r w:rsidRPr="00F02C0F">
        <w:rPr>
          <w:rFonts w:ascii="Tahoma" w:eastAsia="Calibri" w:hAnsi="Tahoma" w:cs="Tahoma"/>
          <w:sz w:val="24"/>
          <w:szCs w:val="24"/>
          <w:lang w:eastAsia="en-US"/>
        </w:rPr>
        <w:t>Na</w:t>
      </w:r>
      <w:r w:rsidR="007365E1" w:rsidRPr="00F02C0F">
        <w:rPr>
          <w:rFonts w:ascii="Tahoma" w:eastAsia="Calibri" w:hAnsi="Tahoma" w:cs="Tahoma"/>
          <w:sz w:val="24"/>
          <w:szCs w:val="24"/>
          <w:lang w:eastAsia="en-US"/>
        </w:rPr>
        <w:t xml:space="preserve"> orzeczenie Izby stronom oraz uczestnikom postępowania  odwo</w:t>
      </w:r>
      <w:r w:rsidR="00234249" w:rsidRPr="00F02C0F">
        <w:rPr>
          <w:rFonts w:ascii="Tahoma" w:eastAsia="Calibri" w:hAnsi="Tahoma" w:cs="Tahoma"/>
          <w:sz w:val="24"/>
          <w:szCs w:val="24"/>
          <w:lang w:eastAsia="en-US"/>
        </w:rPr>
        <w:t>ławczego przysługuje skarga do S</w:t>
      </w:r>
      <w:r w:rsidR="007365E1" w:rsidRPr="00F02C0F">
        <w:rPr>
          <w:rFonts w:ascii="Tahoma" w:eastAsia="Calibri" w:hAnsi="Tahoma" w:cs="Tahoma"/>
          <w:sz w:val="24"/>
          <w:szCs w:val="24"/>
          <w:lang w:eastAsia="en-US"/>
        </w:rPr>
        <w:t>ądu</w:t>
      </w:r>
      <w:r w:rsidR="00234249" w:rsidRPr="00F02C0F">
        <w:rPr>
          <w:rFonts w:ascii="Tahoma" w:eastAsia="Calibri" w:hAnsi="Tahoma" w:cs="Tahoma"/>
          <w:sz w:val="24"/>
          <w:szCs w:val="24"/>
          <w:lang w:eastAsia="en-US"/>
        </w:rPr>
        <w:t xml:space="preserve"> Okręgowego właściwego dla siedziby albo miejsca zamieszkania Zamawiającego. Skargę wnosi się za pośrednictwem Prezesa Izby</w:t>
      </w:r>
      <w:r w:rsidR="00F32B55" w:rsidRPr="00F02C0F">
        <w:rPr>
          <w:rFonts w:ascii="Tahoma" w:eastAsia="Calibri" w:hAnsi="Tahoma" w:cs="Tahoma"/>
          <w:sz w:val="24"/>
          <w:szCs w:val="24"/>
          <w:lang w:eastAsia="en-US"/>
        </w:rPr>
        <w:br/>
      </w:r>
      <w:r w:rsidR="00234249" w:rsidRPr="00F02C0F">
        <w:rPr>
          <w:rFonts w:ascii="Tahoma" w:eastAsia="Calibri" w:hAnsi="Tahoma" w:cs="Tahoma"/>
          <w:sz w:val="24"/>
          <w:szCs w:val="24"/>
          <w:lang w:eastAsia="en-US"/>
        </w:rPr>
        <w:t xml:space="preserve"> w terminie 7 dni od dnia doręczenia orzeczenia Izby, przesyłając jednocześnie jej odpis przeciwnikowi skargi. </w:t>
      </w:r>
    </w:p>
    <w:p w:rsidR="0086326E" w:rsidRPr="00F02C0F" w:rsidRDefault="00D42574" w:rsidP="008426F1">
      <w:pPr>
        <w:numPr>
          <w:ilvl w:val="0"/>
          <w:numId w:val="13"/>
        </w:numPr>
        <w:tabs>
          <w:tab w:val="left" w:pos="284"/>
        </w:tabs>
        <w:ind w:left="0" w:firstLine="0"/>
        <w:jc w:val="both"/>
        <w:rPr>
          <w:rFonts w:ascii="Tahoma" w:eastAsia="Calibri" w:hAnsi="Tahoma" w:cs="Tahoma"/>
          <w:color w:val="FF0000"/>
          <w:lang w:eastAsia="en-US"/>
        </w:rPr>
      </w:pPr>
      <w:r w:rsidRPr="00F02C0F">
        <w:rPr>
          <w:rFonts w:ascii="Tahoma" w:eastAsia="Calibri" w:hAnsi="Tahoma" w:cs="Tahoma"/>
          <w:lang w:eastAsia="en-US"/>
        </w:rPr>
        <w:t xml:space="preserve">Szczegółowe przepisy dotyczące środków ochrony prawnej zawarte są w dziale VI ustawy z dnia 29 stycznia 2004 r. Prawo zamówień publicznych </w:t>
      </w:r>
      <w:r w:rsidR="009A309F" w:rsidRPr="00F02C0F">
        <w:rPr>
          <w:rFonts w:ascii="Tahoma" w:eastAsia="Calibri" w:hAnsi="Tahoma" w:cs="Tahoma"/>
          <w:lang w:eastAsia="en-US"/>
        </w:rPr>
        <w:t>(</w:t>
      </w:r>
      <w:r w:rsidR="00DF35E7" w:rsidRPr="00F02C0F">
        <w:rPr>
          <w:rFonts w:ascii="Tahoma" w:hAnsi="Tahoma" w:cs="Tahoma"/>
          <w:color w:val="000000"/>
        </w:rPr>
        <w:t>Dz. U. z 2015 r. poz. 349)</w:t>
      </w:r>
      <w:r w:rsidRPr="00F02C0F">
        <w:rPr>
          <w:rFonts w:ascii="Tahoma" w:eastAsia="Calibri" w:hAnsi="Tahoma" w:cs="Tahoma"/>
          <w:color w:val="000000"/>
          <w:lang w:eastAsia="en-US"/>
        </w:rPr>
        <w:t>.</w:t>
      </w:r>
      <w:r w:rsidRPr="00F02C0F">
        <w:rPr>
          <w:rFonts w:ascii="Tahoma" w:eastAsia="Calibri" w:hAnsi="Tahoma" w:cs="Tahoma"/>
          <w:color w:val="FF0000"/>
          <w:lang w:eastAsia="en-US"/>
        </w:rPr>
        <w:t xml:space="preserve"> </w:t>
      </w:r>
    </w:p>
    <w:p w:rsidR="004703ED" w:rsidRPr="00F02C0F" w:rsidRDefault="004703ED" w:rsidP="00D42574">
      <w:pPr>
        <w:tabs>
          <w:tab w:val="left" w:pos="426"/>
        </w:tabs>
        <w:jc w:val="both"/>
        <w:rPr>
          <w:rFonts w:ascii="Tahoma" w:eastAsia="Calibri" w:hAnsi="Tahoma" w:cs="Tahoma"/>
          <w:lang w:eastAsia="en-US"/>
        </w:rPr>
      </w:pPr>
    </w:p>
    <w:p w:rsidR="006C781E" w:rsidRPr="00F02C0F" w:rsidRDefault="00234249" w:rsidP="00D42574">
      <w:pPr>
        <w:tabs>
          <w:tab w:val="left" w:pos="426"/>
        </w:tabs>
        <w:jc w:val="both"/>
        <w:rPr>
          <w:rFonts w:ascii="Tahoma" w:hAnsi="Tahoma" w:cs="Tahoma"/>
        </w:rPr>
      </w:pPr>
      <w:r w:rsidRPr="00F02C0F">
        <w:rPr>
          <w:rFonts w:ascii="Tahoma" w:eastAsia="Calibri" w:hAnsi="Tahoma" w:cs="Tahoma"/>
          <w:lang w:eastAsia="en-US"/>
        </w:rPr>
        <w:t>9</w:t>
      </w:r>
      <w:r w:rsidR="00D42574" w:rsidRPr="00F02C0F">
        <w:rPr>
          <w:rFonts w:ascii="Tahoma" w:eastAsia="Calibri" w:hAnsi="Tahoma" w:cs="Tahoma"/>
          <w:lang w:eastAsia="en-US"/>
        </w:rPr>
        <w:t>.</w:t>
      </w:r>
      <w:r w:rsidR="00D42574" w:rsidRPr="00F02C0F">
        <w:rPr>
          <w:rFonts w:ascii="Tahoma" w:eastAsia="Calibri" w:hAnsi="Tahoma" w:cs="Tahoma"/>
          <w:lang w:eastAsia="en-US"/>
        </w:rPr>
        <w:tab/>
        <w:t>W sprawach nieuregulowanych niniejszą specyfikacją mają zastosowanie przepisy ustawy Prawo zamówień publicznych oraz odpowiednie przepisy Kodeksu Cywilnego.</w:t>
      </w:r>
    </w:p>
    <w:p w:rsidR="00D726B4" w:rsidRPr="00F02C0F" w:rsidRDefault="006C781E" w:rsidP="00C95FC0">
      <w:pPr>
        <w:rPr>
          <w:rFonts w:ascii="Tahoma" w:hAnsi="Tahoma" w:cs="Tahoma"/>
          <w:b/>
        </w:rPr>
      </w:pPr>
      <w:r w:rsidRPr="00F02C0F">
        <w:rPr>
          <w:rFonts w:ascii="Tahoma" w:hAnsi="Tahoma" w:cs="Tahoma"/>
        </w:rPr>
        <w:t xml:space="preserve">   </w:t>
      </w:r>
    </w:p>
    <w:p w:rsidR="00D726B4" w:rsidRPr="00F02C0F" w:rsidRDefault="00D726B4" w:rsidP="009A1CF7">
      <w:pPr>
        <w:jc w:val="right"/>
        <w:rPr>
          <w:rFonts w:ascii="Tahoma" w:hAnsi="Tahoma" w:cs="Tahoma"/>
          <w:b/>
        </w:rPr>
      </w:pPr>
      <w:r w:rsidRPr="00F02C0F">
        <w:rPr>
          <w:rFonts w:ascii="Tahoma" w:hAnsi="Tahoma" w:cs="Tahoma"/>
          <w:b/>
        </w:rPr>
        <w:t xml:space="preserve">   Goleniów, dnia</w:t>
      </w:r>
      <w:r w:rsidR="00F42B81">
        <w:rPr>
          <w:rFonts w:ascii="Tahoma" w:hAnsi="Tahoma" w:cs="Tahoma"/>
          <w:b/>
        </w:rPr>
        <w:t xml:space="preserve"> </w:t>
      </w:r>
      <w:r w:rsidR="00AE480B">
        <w:rPr>
          <w:rFonts w:ascii="Tahoma" w:hAnsi="Tahoma" w:cs="Tahoma"/>
          <w:b/>
        </w:rPr>
        <w:t>20</w:t>
      </w:r>
      <w:r w:rsidR="00F42B81">
        <w:rPr>
          <w:rFonts w:ascii="Tahoma" w:hAnsi="Tahoma" w:cs="Tahoma"/>
          <w:b/>
        </w:rPr>
        <w:t xml:space="preserve"> </w:t>
      </w:r>
      <w:r w:rsidR="00B91E60">
        <w:rPr>
          <w:rFonts w:ascii="Tahoma" w:hAnsi="Tahoma" w:cs="Tahoma"/>
          <w:b/>
        </w:rPr>
        <w:t>stycznia</w:t>
      </w:r>
      <w:r w:rsidR="00F42B81">
        <w:rPr>
          <w:rFonts w:ascii="Tahoma" w:hAnsi="Tahoma" w:cs="Tahoma"/>
          <w:b/>
        </w:rPr>
        <w:t xml:space="preserve"> </w:t>
      </w:r>
      <w:r w:rsidR="009A1CF7" w:rsidRPr="00F02C0F">
        <w:rPr>
          <w:rFonts w:ascii="Tahoma" w:hAnsi="Tahoma" w:cs="Tahoma"/>
          <w:b/>
        </w:rPr>
        <w:t>201</w:t>
      </w:r>
      <w:r w:rsidR="00B91E60">
        <w:rPr>
          <w:rFonts w:ascii="Tahoma" w:hAnsi="Tahoma" w:cs="Tahoma"/>
          <w:b/>
        </w:rPr>
        <w:t>6</w:t>
      </w:r>
      <w:r w:rsidR="009A1CF7" w:rsidRPr="00F02C0F">
        <w:rPr>
          <w:rFonts w:ascii="Tahoma" w:hAnsi="Tahoma" w:cs="Tahoma"/>
          <w:b/>
        </w:rPr>
        <w:t xml:space="preserve"> roku</w:t>
      </w:r>
    </w:p>
    <w:p w:rsidR="009A1CF7" w:rsidRPr="00F02C0F" w:rsidRDefault="009A1CF7" w:rsidP="00D726B4">
      <w:pPr>
        <w:jc w:val="center"/>
        <w:rPr>
          <w:rFonts w:ascii="Tahoma" w:hAnsi="Tahoma" w:cs="Tahoma"/>
          <w:b/>
          <w:i/>
        </w:rPr>
      </w:pPr>
    </w:p>
    <w:p w:rsidR="005817D7" w:rsidRPr="00F02C0F" w:rsidRDefault="005817D7" w:rsidP="00D726B4">
      <w:pPr>
        <w:jc w:val="center"/>
        <w:rPr>
          <w:rFonts w:ascii="Tahoma" w:hAnsi="Tahoma" w:cs="Tahoma"/>
          <w:b/>
          <w:i/>
        </w:rPr>
      </w:pPr>
    </w:p>
    <w:p w:rsidR="005817D7" w:rsidRPr="00F02C0F" w:rsidRDefault="005817D7" w:rsidP="00D726B4">
      <w:pPr>
        <w:jc w:val="center"/>
        <w:rPr>
          <w:rFonts w:ascii="Tahoma" w:hAnsi="Tahoma" w:cs="Tahoma"/>
          <w:b/>
          <w:i/>
        </w:rPr>
      </w:pPr>
    </w:p>
    <w:p w:rsidR="00F32B55" w:rsidRPr="00F02C0F" w:rsidRDefault="00F32B55" w:rsidP="00D726B4">
      <w:pPr>
        <w:jc w:val="center"/>
        <w:rPr>
          <w:rFonts w:ascii="Tahoma" w:hAnsi="Tahoma" w:cs="Tahoma"/>
          <w:b/>
          <w:i/>
        </w:rPr>
      </w:pPr>
    </w:p>
    <w:p w:rsidR="00D726B4" w:rsidRPr="00F02C0F" w:rsidRDefault="00D726B4" w:rsidP="00D726B4">
      <w:pPr>
        <w:jc w:val="center"/>
        <w:rPr>
          <w:rFonts w:ascii="Tahoma" w:hAnsi="Tahoma" w:cs="Tahoma"/>
          <w:b/>
        </w:rPr>
      </w:pPr>
      <w:r w:rsidRPr="00F02C0F">
        <w:rPr>
          <w:rFonts w:ascii="Tahoma" w:hAnsi="Tahoma" w:cs="Tahoma"/>
          <w:b/>
        </w:rPr>
        <w:t>Zatwierdzam</w:t>
      </w:r>
    </w:p>
    <w:p w:rsidR="00D726B4" w:rsidRPr="00F02C0F" w:rsidRDefault="00D726B4" w:rsidP="00D726B4">
      <w:pPr>
        <w:jc w:val="center"/>
        <w:rPr>
          <w:rFonts w:ascii="Tahoma" w:hAnsi="Tahoma" w:cs="Tahoma"/>
          <w:b/>
        </w:rPr>
      </w:pPr>
    </w:p>
    <w:p w:rsidR="00D726B4" w:rsidRPr="00F02C0F" w:rsidRDefault="00B91E60" w:rsidP="00216886">
      <w:pPr>
        <w:jc w:val="center"/>
        <w:rPr>
          <w:rFonts w:ascii="Tahoma" w:hAnsi="Tahoma" w:cs="Tahoma"/>
          <w:b/>
        </w:rPr>
      </w:pPr>
      <w:r>
        <w:rPr>
          <w:rFonts w:ascii="Tahoma" w:hAnsi="Tahoma" w:cs="Tahoma"/>
          <w:b/>
        </w:rPr>
        <w:t>Starosta</w:t>
      </w:r>
      <w:r w:rsidR="00467E89">
        <w:rPr>
          <w:rFonts w:ascii="Tahoma" w:hAnsi="Tahoma" w:cs="Tahoma"/>
          <w:b/>
        </w:rPr>
        <w:t xml:space="preserve"> Powiatu Goleniowskiego</w:t>
      </w:r>
    </w:p>
    <w:p w:rsidR="005D7797" w:rsidRPr="00F02C0F" w:rsidRDefault="005D7797" w:rsidP="00F32B55">
      <w:pPr>
        <w:rPr>
          <w:rFonts w:ascii="Tahoma" w:hAnsi="Tahoma" w:cs="Tahoma"/>
          <w:b/>
        </w:rPr>
      </w:pPr>
    </w:p>
    <w:p w:rsidR="00857714" w:rsidRPr="00F02C0F" w:rsidRDefault="00857714" w:rsidP="00F32B55">
      <w:pPr>
        <w:rPr>
          <w:rFonts w:ascii="Tahoma" w:hAnsi="Tahoma" w:cs="Tahoma"/>
          <w:b/>
        </w:rPr>
      </w:pPr>
    </w:p>
    <w:p w:rsidR="00857714" w:rsidRPr="00F02C0F" w:rsidRDefault="00857714" w:rsidP="00F32B55">
      <w:pPr>
        <w:rPr>
          <w:rFonts w:ascii="Tahoma" w:hAnsi="Tahoma" w:cs="Tahoma"/>
          <w:b/>
        </w:rPr>
      </w:pPr>
    </w:p>
    <w:p w:rsidR="00857714" w:rsidRPr="00F02C0F" w:rsidRDefault="00857714" w:rsidP="00F32B55">
      <w:pPr>
        <w:rPr>
          <w:rFonts w:ascii="Tahoma" w:hAnsi="Tahoma" w:cs="Tahoma"/>
          <w:b/>
        </w:rPr>
      </w:pPr>
    </w:p>
    <w:p w:rsidR="00857714" w:rsidRDefault="00857714" w:rsidP="00F32B55">
      <w:pPr>
        <w:rPr>
          <w:rFonts w:ascii="Tahoma" w:hAnsi="Tahoma" w:cs="Tahoma"/>
          <w:b/>
        </w:rPr>
      </w:pPr>
    </w:p>
    <w:p w:rsidR="00467E89" w:rsidRDefault="00467E89" w:rsidP="00F32B55">
      <w:pPr>
        <w:rPr>
          <w:rFonts w:ascii="Tahoma" w:hAnsi="Tahoma" w:cs="Tahoma"/>
          <w:b/>
        </w:rPr>
      </w:pPr>
    </w:p>
    <w:p w:rsidR="00467E89" w:rsidRPr="00F02C0F" w:rsidRDefault="00467E89" w:rsidP="00F32B55">
      <w:pPr>
        <w:rPr>
          <w:rFonts w:ascii="Tahoma" w:hAnsi="Tahoma" w:cs="Tahoma"/>
          <w:b/>
        </w:rPr>
      </w:pPr>
    </w:p>
    <w:p w:rsidR="00857714" w:rsidRPr="00F02C0F" w:rsidRDefault="00857714" w:rsidP="00F32B55">
      <w:pPr>
        <w:rPr>
          <w:rFonts w:ascii="Tahoma" w:hAnsi="Tahoma" w:cs="Tahoma"/>
          <w:b/>
        </w:rPr>
      </w:pPr>
    </w:p>
    <w:p w:rsidR="00D726B4" w:rsidRPr="00F02C0F" w:rsidRDefault="00D726B4" w:rsidP="00D726B4">
      <w:pPr>
        <w:jc w:val="center"/>
        <w:rPr>
          <w:rFonts w:ascii="Tahoma" w:hAnsi="Tahoma" w:cs="Tahoma"/>
          <w:b/>
        </w:rPr>
      </w:pPr>
      <w:r w:rsidRPr="00F02C0F">
        <w:rPr>
          <w:rFonts w:ascii="Tahoma" w:hAnsi="Tahoma" w:cs="Tahoma"/>
          <w:b/>
        </w:rPr>
        <w:t>Załączniki:</w:t>
      </w:r>
    </w:p>
    <w:p w:rsidR="00D726B4" w:rsidRPr="00F02C0F" w:rsidRDefault="00D726B4" w:rsidP="00D726B4">
      <w:pPr>
        <w:jc w:val="center"/>
        <w:rPr>
          <w:rFonts w:ascii="Tahoma" w:hAnsi="Tahoma" w:cs="Tahoma"/>
          <w:b/>
        </w:rPr>
      </w:pPr>
    </w:p>
    <w:p w:rsidR="00D726B4" w:rsidRPr="00F02C0F" w:rsidRDefault="00D726B4" w:rsidP="00D726B4">
      <w:pPr>
        <w:jc w:val="center"/>
        <w:rPr>
          <w:rFonts w:ascii="Tahoma" w:hAnsi="Tahoma" w:cs="Tahoma"/>
          <w:b/>
        </w:rPr>
      </w:pPr>
    </w:p>
    <w:p w:rsidR="00D726B4" w:rsidRPr="00F02C0F" w:rsidRDefault="00D726B4" w:rsidP="008426F1">
      <w:pPr>
        <w:numPr>
          <w:ilvl w:val="0"/>
          <w:numId w:val="2"/>
        </w:numPr>
        <w:jc w:val="both"/>
        <w:rPr>
          <w:rFonts w:ascii="Tahoma" w:hAnsi="Tahoma" w:cs="Tahoma"/>
        </w:rPr>
      </w:pPr>
      <w:r w:rsidRPr="00F02C0F">
        <w:rPr>
          <w:rFonts w:ascii="Tahoma" w:hAnsi="Tahoma" w:cs="Tahoma"/>
        </w:rPr>
        <w:t>Formularz ofertowy  -  zał. nr 1</w:t>
      </w:r>
    </w:p>
    <w:p w:rsidR="00D726B4" w:rsidRPr="00F02C0F" w:rsidRDefault="00D726B4" w:rsidP="008426F1">
      <w:pPr>
        <w:numPr>
          <w:ilvl w:val="0"/>
          <w:numId w:val="2"/>
        </w:numPr>
        <w:jc w:val="both"/>
        <w:rPr>
          <w:rFonts w:ascii="Tahoma" w:hAnsi="Tahoma" w:cs="Tahoma"/>
        </w:rPr>
      </w:pPr>
      <w:r w:rsidRPr="00F02C0F">
        <w:rPr>
          <w:rFonts w:ascii="Tahoma" w:hAnsi="Tahoma" w:cs="Tahoma"/>
        </w:rPr>
        <w:t xml:space="preserve">Pełnomocnictwo </w:t>
      </w:r>
      <w:r w:rsidR="006D2745" w:rsidRPr="00F02C0F">
        <w:rPr>
          <w:rFonts w:ascii="Tahoma" w:hAnsi="Tahoma" w:cs="Tahoma"/>
        </w:rPr>
        <w:t>-</w:t>
      </w:r>
      <w:r w:rsidRPr="00F02C0F">
        <w:rPr>
          <w:rFonts w:ascii="Tahoma" w:hAnsi="Tahoma" w:cs="Tahoma"/>
        </w:rPr>
        <w:t xml:space="preserve"> zał. nr 2  </w:t>
      </w:r>
    </w:p>
    <w:p w:rsidR="00D726B4" w:rsidRPr="00F02C0F" w:rsidRDefault="00D726B4" w:rsidP="008426F1">
      <w:pPr>
        <w:numPr>
          <w:ilvl w:val="0"/>
          <w:numId w:val="2"/>
        </w:numPr>
        <w:jc w:val="both"/>
        <w:rPr>
          <w:rFonts w:ascii="Tahoma" w:hAnsi="Tahoma" w:cs="Tahoma"/>
        </w:rPr>
      </w:pPr>
      <w:r w:rsidRPr="00F02C0F">
        <w:rPr>
          <w:rFonts w:ascii="Tahoma" w:hAnsi="Tahoma" w:cs="Tahoma"/>
        </w:rPr>
        <w:t>Oświadczenie w trybie art. 22 ust. 1 ustawy PZP - zał. nr 3</w:t>
      </w:r>
    </w:p>
    <w:p w:rsidR="00D726B4" w:rsidRPr="00F02C0F" w:rsidRDefault="00D726B4" w:rsidP="008426F1">
      <w:pPr>
        <w:numPr>
          <w:ilvl w:val="0"/>
          <w:numId w:val="2"/>
        </w:numPr>
        <w:jc w:val="both"/>
        <w:rPr>
          <w:rFonts w:ascii="Tahoma" w:hAnsi="Tahoma" w:cs="Tahoma"/>
        </w:rPr>
      </w:pPr>
      <w:r w:rsidRPr="00F02C0F">
        <w:rPr>
          <w:rFonts w:ascii="Tahoma" w:hAnsi="Tahoma" w:cs="Tahoma"/>
        </w:rPr>
        <w:t>Oświadczenie o braku podstaw wykluczenia – zał. nr 4</w:t>
      </w:r>
    </w:p>
    <w:p w:rsidR="00D726B4" w:rsidRPr="00F02C0F" w:rsidRDefault="00D726B4" w:rsidP="008426F1">
      <w:pPr>
        <w:numPr>
          <w:ilvl w:val="0"/>
          <w:numId w:val="2"/>
        </w:numPr>
        <w:jc w:val="both"/>
        <w:rPr>
          <w:rFonts w:ascii="Tahoma" w:hAnsi="Tahoma" w:cs="Tahoma"/>
        </w:rPr>
      </w:pPr>
      <w:r w:rsidRPr="00F02C0F">
        <w:rPr>
          <w:rFonts w:ascii="Tahoma" w:hAnsi="Tahoma" w:cs="Tahoma"/>
        </w:rPr>
        <w:t xml:space="preserve">Oświadczenie dla osób fizycznych zgodnie z art. 24 ust. 1 </w:t>
      </w:r>
      <w:proofErr w:type="spellStart"/>
      <w:r w:rsidRPr="00F02C0F">
        <w:rPr>
          <w:rFonts w:ascii="Tahoma" w:hAnsi="Tahoma" w:cs="Tahoma"/>
        </w:rPr>
        <w:t>pkt</w:t>
      </w:r>
      <w:proofErr w:type="spellEnd"/>
      <w:r w:rsidRPr="00F02C0F">
        <w:rPr>
          <w:rFonts w:ascii="Tahoma" w:hAnsi="Tahoma" w:cs="Tahoma"/>
        </w:rPr>
        <w:t xml:space="preserve"> 2 ustawy </w:t>
      </w:r>
      <w:proofErr w:type="spellStart"/>
      <w:r w:rsidRPr="00F02C0F">
        <w:rPr>
          <w:rFonts w:ascii="Tahoma" w:hAnsi="Tahoma" w:cs="Tahoma"/>
        </w:rPr>
        <w:t>Pzp</w:t>
      </w:r>
      <w:proofErr w:type="spellEnd"/>
      <w:r w:rsidRPr="00F02C0F">
        <w:rPr>
          <w:rFonts w:ascii="Tahoma" w:hAnsi="Tahoma" w:cs="Tahoma"/>
        </w:rPr>
        <w:t xml:space="preserve"> </w:t>
      </w:r>
      <w:r w:rsidR="006D2745" w:rsidRPr="00F02C0F">
        <w:rPr>
          <w:rFonts w:ascii="Tahoma" w:hAnsi="Tahoma" w:cs="Tahoma"/>
        </w:rPr>
        <w:t>-</w:t>
      </w:r>
      <w:r w:rsidRPr="00F02C0F">
        <w:rPr>
          <w:rFonts w:ascii="Tahoma" w:hAnsi="Tahoma" w:cs="Tahoma"/>
        </w:rPr>
        <w:t xml:space="preserve"> zał. nr 4a </w:t>
      </w:r>
    </w:p>
    <w:p w:rsidR="00D726B4" w:rsidRPr="00F02C0F" w:rsidRDefault="00D726B4" w:rsidP="008426F1">
      <w:pPr>
        <w:numPr>
          <w:ilvl w:val="0"/>
          <w:numId w:val="2"/>
        </w:numPr>
        <w:jc w:val="both"/>
        <w:rPr>
          <w:rFonts w:ascii="Tahoma" w:hAnsi="Tahoma" w:cs="Tahoma"/>
        </w:rPr>
      </w:pPr>
      <w:r w:rsidRPr="00F02C0F">
        <w:rPr>
          <w:rFonts w:ascii="Tahoma" w:hAnsi="Tahoma" w:cs="Tahoma"/>
        </w:rPr>
        <w:t>Wykaz robót  -  zał. nr 5</w:t>
      </w:r>
    </w:p>
    <w:p w:rsidR="00D726B4" w:rsidRPr="00F02C0F" w:rsidRDefault="00D726B4" w:rsidP="008426F1">
      <w:pPr>
        <w:numPr>
          <w:ilvl w:val="0"/>
          <w:numId w:val="2"/>
        </w:numPr>
        <w:jc w:val="both"/>
        <w:rPr>
          <w:rFonts w:ascii="Tahoma" w:hAnsi="Tahoma" w:cs="Tahoma"/>
        </w:rPr>
      </w:pPr>
      <w:r w:rsidRPr="00F02C0F">
        <w:rPr>
          <w:rFonts w:ascii="Tahoma" w:hAnsi="Tahoma" w:cs="Tahoma"/>
        </w:rPr>
        <w:t>Wykaz osób  - zał. nr 6</w:t>
      </w:r>
    </w:p>
    <w:p w:rsidR="00D726B4" w:rsidRPr="00F02C0F" w:rsidRDefault="00D726B4" w:rsidP="008426F1">
      <w:pPr>
        <w:numPr>
          <w:ilvl w:val="0"/>
          <w:numId w:val="2"/>
        </w:numPr>
        <w:jc w:val="both"/>
        <w:rPr>
          <w:rFonts w:ascii="Tahoma" w:hAnsi="Tahoma" w:cs="Tahoma"/>
        </w:rPr>
      </w:pPr>
      <w:r w:rsidRPr="00F02C0F">
        <w:rPr>
          <w:rFonts w:ascii="Tahoma" w:hAnsi="Tahoma" w:cs="Tahoma"/>
        </w:rPr>
        <w:t xml:space="preserve">Oświadczenie Wykonawcy o posiadaniu uprawnień </w:t>
      </w:r>
      <w:r w:rsidR="006D2745" w:rsidRPr="00F02C0F">
        <w:rPr>
          <w:rFonts w:ascii="Tahoma" w:hAnsi="Tahoma" w:cs="Tahoma"/>
        </w:rPr>
        <w:t xml:space="preserve">- </w:t>
      </w:r>
      <w:r w:rsidRPr="00F02C0F">
        <w:rPr>
          <w:rFonts w:ascii="Tahoma" w:hAnsi="Tahoma" w:cs="Tahoma"/>
        </w:rPr>
        <w:t>zał. nr 6a</w:t>
      </w:r>
    </w:p>
    <w:p w:rsidR="00D726B4" w:rsidRPr="00F02C0F" w:rsidRDefault="00D726B4" w:rsidP="008426F1">
      <w:pPr>
        <w:numPr>
          <w:ilvl w:val="0"/>
          <w:numId w:val="2"/>
        </w:numPr>
        <w:jc w:val="both"/>
        <w:rPr>
          <w:rFonts w:ascii="Tahoma" w:hAnsi="Tahoma" w:cs="Tahoma"/>
        </w:rPr>
      </w:pPr>
      <w:r w:rsidRPr="00F02C0F">
        <w:rPr>
          <w:rFonts w:ascii="Tahoma" w:hAnsi="Tahoma" w:cs="Tahoma"/>
        </w:rPr>
        <w:t>Wzór umowy - zał. nr 7</w:t>
      </w:r>
    </w:p>
    <w:p w:rsidR="00D726B4" w:rsidRPr="00F02C0F" w:rsidRDefault="00FD0F40" w:rsidP="008426F1">
      <w:pPr>
        <w:numPr>
          <w:ilvl w:val="0"/>
          <w:numId w:val="2"/>
        </w:numPr>
        <w:jc w:val="both"/>
        <w:rPr>
          <w:rFonts w:ascii="Tahoma" w:hAnsi="Tahoma" w:cs="Tahoma"/>
        </w:rPr>
      </w:pPr>
      <w:r w:rsidRPr="00F02C0F">
        <w:rPr>
          <w:rFonts w:ascii="Tahoma" w:hAnsi="Tahoma" w:cs="Tahoma"/>
        </w:rPr>
        <w:t xml:space="preserve"> </w:t>
      </w:r>
      <w:r w:rsidR="00D726B4" w:rsidRPr="00F02C0F">
        <w:rPr>
          <w:rFonts w:ascii="Tahoma" w:hAnsi="Tahoma" w:cs="Tahoma"/>
        </w:rPr>
        <w:t>Karta gwarancji -  zał. nr 8</w:t>
      </w:r>
    </w:p>
    <w:p w:rsidR="00F406A0" w:rsidRPr="00F02C0F" w:rsidRDefault="00F406A0" w:rsidP="008426F1">
      <w:pPr>
        <w:numPr>
          <w:ilvl w:val="0"/>
          <w:numId w:val="2"/>
        </w:numPr>
        <w:jc w:val="both"/>
        <w:rPr>
          <w:rFonts w:ascii="Tahoma" w:hAnsi="Tahoma" w:cs="Tahoma"/>
        </w:rPr>
      </w:pPr>
      <w:r w:rsidRPr="00F02C0F">
        <w:rPr>
          <w:rFonts w:ascii="Tahoma" w:hAnsi="Tahoma" w:cs="Tahoma"/>
        </w:rPr>
        <w:t xml:space="preserve"> Oświadczenie o przynależności do grupy kapitałowej - zał. nr 9</w:t>
      </w:r>
    </w:p>
    <w:p w:rsidR="00D726B4" w:rsidRPr="00F02C0F" w:rsidRDefault="00154F72" w:rsidP="008426F1">
      <w:pPr>
        <w:numPr>
          <w:ilvl w:val="0"/>
          <w:numId w:val="2"/>
        </w:numPr>
        <w:jc w:val="both"/>
        <w:rPr>
          <w:rFonts w:ascii="Tahoma" w:hAnsi="Tahoma" w:cs="Tahoma"/>
        </w:rPr>
      </w:pPr>
      <w:r w:rsidRPr="00F02C0F">
        <w:rPr>
          <w:rFonts w:ascii="Tahoma" w:hAnsi="Tahoma" w:cs="Tahoma"/>
        </w:rPr>
        <w:t xml:space="preserve"> </w:t>
      </w:r>
      <w:r w:rsidR="00D726B4" w:rsidRPr="00F02C0F">
        <w:rPr>
          <w:rFonts w:ascii="Tahoma" w:hAnsi="Tahoma" w:cs="Tahoma"/>
        </w:rPr>
        <w:t xml:space="preserve">Opracowania projektowe </w:t>
      </w:r>
      <w:r w:rsidR="006D2745" w:rsidRPr="00F02C0F">
        <w:rPr>
          <w:rFonts w:ascii="Tahoma" w:hAnsi="Tahoma" w:cs="Tahoma"/>
        </w:rPr>
        <w:t>-</w:t>
      </w:r>
      <w:r w:rsidR="00D726B4" w:rsidRPr="00F02C0F">
        <w:rPr>
          <w:rFonts w:ascii="Tahoma" w:hAnsi="Tahoma" w:cs="Tahoma"/>
        </w:rPr>
        <w:t xml:space="preserve"> zał. nr </w:t>
      </w:r>
      <w:r w:rsidR="00F406A0" w:rsidRPr="00F02C0F">
        <w:rPr>
          <w:rFonts w:ascii="Tahoma" w:hAnsi="Tahoma" w:cs="Tahoma"/>
        </w:rPr>
        <w:t>10</w:t>
      </w:r>
    </w:p>
    <w:p w:rsidR="00FD0F40" w:rsidRPr="00F02C0F" w:rsidRDefault="00FD0F40" w:rsidP="00BD4021">
      <w:pPr>
        <w:ind w:left="360"/>
        <w:jc w:val="both"/>
        <w:rPr>
          <w:rFonts w:ascii="Tahoma" w:hAnsi="Tahoma" w:cs="Tahoma"/>
        </w:rPr>
      </w:pPr>
    </w:p>
    <w:p w:rsidR="00096907" w:rsidRPr="00F02C0F" w:rsidRDefault="00096907" w:rsidP="00EA5488">
      <w:pPr>
        <w:ind w:left="360"/>
        <w:jc w:val="both"/>
        <w:rPr>
          <w:rFonts w:ascii="Tahoma" w:hAnsi="Tahoma" w:cs="Tahoma"/>
        </w:rPr>
      </w:pPr>
    </w:p>
    <w:sectPr w:rsidR="00096907" w:rsidRPr="00F02C0F" w:rsidSect="003F3C1B">
      <w:footerReference w:type="even" r:id="rId10"/>
      <w:footerReference w:type="default" r:id="rId11"/>
      <w:pgSz w:w="11906" w:h="16838"/>
      <w:pgMar w:top="1417" w:right="1417" w:bottom="125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0ED" w:rsidRDefault="005A40ED">
      <w:r>
        <w:separator/>
      </w:r>
    </w:p>
  </w:endnote>
  <w:endnote w:type="continuationSeparator" w:id="0">
    <w:p w:rsidR="005A40ED" w:rsidRDefault="005A40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altName w:val="Tahoma"/>
    <w:panose1 w:val="020B0604030504040204"/>
    <w:charset w:val="EE"/>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Univers-PL">
    <w:altName w:val="MS Mincho"/>
    <w:panose1 w:val="00000000000000000000"/>
    <w:charset w:val="80"/>
    <w:family w:val="auto"/>
    <w:notTrueType/>
    <w:pitch w:val="default"/>
    <w:sig w:usb0="00000001" w:usb1="09070000" w:usb2="00000010" w:usb3="00000000" w:csb0="000A0000"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80B" w:rsidRDefault="00AE480B"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AE480B" w:rsidRDefault="00AE480B" w:rsidP="00825526">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80B" w:rsidRDefault="00AE480B"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AE480B" w:rsidRDefault="00AE480B" w:rsidP="00825526">
    <w:pPr>
      <w:pStyle w:val="Stopka"/>
      <w:ind w:right="360"/>
    </w:pPr>
    <w:r w:rsidRPr="009F15B0">
      <w:rPr>
        <w:noProof/>
      </w:rPr>
      <w:drawing>
        <wp:anchor distT="0" distB="0" distL="114300" distR="114300" simplePos="0" relativeHeight="251659264" behindDoc="0" locked="0" layoutInCell="1" allowOverlap="1">
          <wp:simplePos x="0" y="0"/>
          <wp:positionH relativeFrom="column">
            <wp:posOffset>348092</wp:posOffset>
          </wp:positionH>
          <wp:positionV relativeFrom="paragraph">
            <wp:posOffset>109444</wp:posOffset>
          </wp:positionV>
          <wp:extent cx="5056094" cy="290456"/>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5056094" cy="290456"/>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0ED" w:rsidRDefault="005A40ED">
      <w:r>
        <w:separator/>
      </w:r>
    </w:p>
  </w:footnote>
  <w:footnote w:type="continuationSeparator" w:id="0">
    <w:p w:rsidR="005A40ED" w:rsidRDefault="005A40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B048E"/>
    <w:multiLevelType w:val="hybridMultilevel"/>
    <w:tmpl w:val="1018BC5A"/>
    <w:lvl w:ilvl="0" w:tplc="BF722FDA">
      <w:start w:val="1"/>
      <w:numFmt w:val="decimal"/>
      <w:lvlText w:val="%1."/>
      <w:lvlJc w:val="left"/>
      <w:pPr>
        <w:tabs>
          <w:tab w:val="num" w:pos="360"/>
        </w:tabs>
        <w:ind w:left="360" w:hanging="360"/>
      </w:pPr>
      <w:rPr>
        <w:rFonts w:eastAsia="Aria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B4F0156"/>
    <w:multiLevelType w:val="multilevel"/>
    <w:tmpl w:val="D3C849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8B30F3"/>
    <w:multiLevelType w:val="multilevel"/>
    <w:tmpl w:val="A49469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EE529D3"/>
    <w:multiLevelType w:val="hybridMultilevel"/>
    <w:tmpl w:val="43965FB8"/>
    <w:lvl w:ilvl="0" w:tplc="04150017">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nsid w:val="1025096F"/>
    <w:multiLevelType w:val="multilevel"/>
    <w:tmpl w:val="75F22172"/>
    <w:lvl w:ilvl="0">
      <w:start w:val="1"/>
      <w:numFmt w:val="decimal"/>
      <w:lvlText w:val="%1."/>
      <w:lvlJc w:val="left"/>
      <w:pPr>
        <w:tabs>
          <w:tab w:val="num" w:pos="720"/>
        </w:tabs>
        <w:ind w:left="720" w:hanging="360"/>
      </w:pPr>
      <w:rPr>
        <w:rFonts w:hint="default"/>
        <w:b w:val="0"/>
        <w:i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nsid w:val="14900DB2"/>
    <w:multiLevelType w:val="hybridMultilevel"/>
    <w:tmpl w:val="2E50FFB2"/>
    <w:lvl w:ilvl="0" w:tplc="D376FCB2">
      <w:start w:val="1"/>
      <w:numFmt w:val="decimal"/>
      <w:lvlText w:val="%1."/>
      <w:lvlJc w:val="left"/>
      <w:pPr>
        <w:ind w:left="502"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F65EA5"/>
    <w:multiLevelType w:val="hybridMultilevel"/>
    <w:tmpl w:val="A9B4E414"/>
    <w:lvl w:ilvl="0" w:tplc="6660EE6A">
      <w:start w:val="1"/>
      <w:numFmt w:val="decimal"/>
      <w:lvlText w:val="%1."/>
      <w:lvlJc w:val="left"/>
      <w:pPr>
        <w:tabs>
          <w:tab w:val="num" w:pos="360"/>
        </w:tabs>
        <w:ind w:left="360" w:hanging="360"/>
      </w:pPr>
      <w:rPr>
        <w:rFonts w:ascii="Tahoma" w:hAnsi="Tahoma" w:cs="Tahoma" w:hint="default"/>
      </w:rPr>
    </w:lvl>
    <w:lvl w:ilvl="1" w:tplc="29F63CD2">
      <w:start w:val="1"/>
      <w:numFmt w:val="bullet"/>
      <w:lvlText w:val=""/>
      <w:lvlJc w:val="left"/>
      <w:pPr>
        <w:tabs>
          <w:tab w:val="num" w:pos="757"/>
        </w:tabs>
        <w:ind w:left="870" w:hanging="15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1B9B2CDC"/>
    <w:multiLevelType w:val="hybridMultilevel"/>
    <w:tmpl w:val="4F7CC98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F095297"/>
    <w:multiLevelType w:val="hybridMultilevel"/>
    <w:tmpl w:val="859AF7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F9C4C79"/>
    <w:multiLevelType w:val="hybridMultilevel"/>
    <w:tmpl w:val="FDC2C3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EF4BEA"/>
    <w:multiLevelType w:val="multilevel"/>
    <w:tmpl w:val="7A7C7D20"/>
    <w:lvl w:ilvl="0">
      <w:start w:val="1"/>
      <w:numFmt w:val="decimal"/>
      <w:lvlText w:val="%1."/>
      <w:lvlJc w:val="left"/>
      <w:pPr>
        <w:ind w:left="840" w:hanging="48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217362DA"/>
    <w:multiLevelType w:val="multilevel"/>
    <w:tmpl w:val="75F22172"/>
    <w:lvl w:ilvl="0">
      <w:start w:val="1"/>
      <w:numFmt w:val="decimal"/>
      <w:lvlText w:val="%1."/>
      <w:lvlJc w:val="left"/>
      <w:pPr>
        <w:tabs>
          <w:tab w:val="num" w:pos="720"/>
        </w:tabs>
        <w:ind w:left="720" w:hanging="360"/>
      </w:pPr>
      <w:rPr>
        <w:rFonts w:hint="default"/>
        <w:b w:val="0"/>
        <w:i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nsid w:val="24521341"/>
    <w:multiLevelType w:val="hybridMultilevel"/>
    <w:tmpl w:val="B9464E68"/>
    <w:lvl w:ilvl="0" w:tplc="0415000F">
      <w:start w:val="1"/>
      <w:numFmt w:val="decimal"/>
      <w:lvlText w:val="%1."/>
      <w:lvlJc w:val="left"/>
      <w:pPr>
        <w:ind w:left="502"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4C962B4"/>
    <w:multiLevelType w:val="multilevel"/>
    <w:tmpl w:val="EF3A0E28"/>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289C2B0D"/>
    <w:multiLevelType w:val="hybridMultilevel"/>
    <w:tmpl w:val="9AFAE1E6"/>
    <w:lvl w:ilvl="0" w:tplc="B27CCE74">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2A21F40"/>
    <w:multiLevelType w:val="hybridMultilevel"/>
    <w:tmpl w:val="081446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476F27"/>
    <w:multiLevelType w:val="hybridMultilevel"/>
    <w:tmpl w:val="E62A72F2"/>
    <w:lvl w:ilvl="0" w:tplc="2054B8DE">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82A6837"/>
    <w:multiLevelType w:val="hybridMultilevel"/>
    <w:tmpl w:val="1102EC50"/>
    <w:lvl w:ilvl="0" w:tplc="B03679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389437E7"/>
    <w:multiLevelType w:val="multilevel"/>
    <w:tmpl w:val="75F22172"/>
    <w:lvl w:ilvl="0">
      <w:start w:val="1"/>
      <w:numFmt w:val="decimal"/>
      <w:lvlText w:val="%1."/>
      <w:lvlJc w:val="left"/>
      <w:pPr>
        <w:tabs>
          <w:tab w:val="num" w:pos="720"/>
        </w:tabs>
        <w:ind w:left="720" w:hanging="360"/>
      </w:pPr>
      <w:rPr>
        <w:rFonts w:hint="default"/>
        <w:b w:val="0"/>
        <w:i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nsid w:val="3CD45411"/>
    <w:multiLevelType w:val="hybridMultilevel"/>
    <w:tmpl w:val="B79EBD3E"/>
    <w:lvl w:ilvl="0" w:tplc="04150017">
      <w:start w:val="1"/>
      <w:numFmt w:val="lowerLetter"/>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3EF6900"/>
    <w:multiLevelType w:val="multilevel"/>
    <w:tmpl w:val="BFDCCD0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2C0515"/>
    <w:multiLevelType w:val="hybridMultilevel"/>
    <w:tmpl w:val="2DBE2E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9F7C05"/>
    <w:multiLevelType w:val="hybridMultilevel"/>
    <w:tmpl w:val="5A783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A8F747D"/>
    <w:multiLevelType w:val="hybridMultilevel"/>
    <w:tmpl w:val="168ECCD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7F73C43"/>
    <w:multiLevelType w:val="hybridMultilevel"/>
    <w:tmpl w:val="01045C1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DA779E8"/>
    <w:multiLevelType w:val="multilevel"/>
    <w:tmpl w:val="3C40C71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nsid w:val="6FAC65F8"/>
    <w:multiLevelType w:val="hybridMultilevel"/>
    <w:tmpl w:val="1ED67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227153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4A36D46"/>
    <w:multiLevelType w:val="hybridMultilevel"/>
    <w:tmpl w:val="AC722CD4"/>
    <w:lvl w:ilvl="0" w:tplc="0415000F">
      <w:start w:val="1"/>
      <w:numFmt w:val="decimal"/>
      <w:lvlText w:val="%1."/>
      <w:lvlJc w:val="left"/>
      <w:pPr>
        <w:ind w:left="502" w:hanging="360"/>
      </w:pPr>
      <w:rPr>
        <w:rFonts w:hint="default"/>
      </w:rPr>
    </w:lvl>
    <w:lvl w:ilvl="1" w:tplc="04150017">
      <w:start w:val="1"/>
      <w:numFmt w:val="lowerLetter"/>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6475491"/>
    <w:multiLevelType w:val="multilevel"/>
    <w:tmpl w:val="041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D765CA0"/>
    <w:multiLevelType w:val="hybridMultilevel"/>
    <w:tmpl w:val="6A908B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13"/>
  </w:num>
  <w:num w:numId="4">
    <w:abstractNumId w:val="1"/>
  </w:num>
  <w:num w:numId="5">
    <w:abstractNumId w:val="3"/>
  </w:num>
  <w:num w:numId="6">
    <w:abstractNumId w:val="4"/>
  </w:num>
  <w:num w:numId="7">
    <w:abstractNumId w:val="21"/>
  </w:num>
  <w:num w:numId="8">
    <w:abstractNumId w:val="16"/>
  </w:num>
  <w:num w:numId="9">
    <w:abstractNumId w:val="10"/>
  </w:num>
  <w:num w:numId="10">
    <w:abstractNumId w:val="15"/>
  </w:num>
  <w:num w:numId="11">
    <w:abstractNumId w:val="24"/>
  </w:num>
  <w:num w:numId="12">
    <w:abstractNumId w:val="26"/>
  </w:num>
  <w:num w:numId="13">
    <w:abstractNumId w:val="23"/>
  </w:num>
  <w:num w:numId="14">
    <w:abstractNumId w:val="17"/>
  </w:num>
  <w:num w:numId="15">
    <w:abstractNumId w:val="25"/>
  </w:num>
  <w:num w:numId="16">
    <w:abstractNumId w:val="12"/>
  </w:num>
  <w:num w:numId="17">
    <w:abstractNumId w:val="5"/>
  </w:num>
  <w:num w:numId="18">
    <w:abstractNumId w:val="28"/>
  </w:num>
  <w:num w:numId="19">
    <w:abstractNumId w:val="19"/>
  </w:num>
  <w:num w:numId="20">
    <w:abstractNumId w:val="30"/>
  </w:num>
  <w:num w:numId="21">
    <w:abstractNumId w:val="8"/>
  </w:num>
  <w:num w:numId="22">
    <w:abstractNumId w:val="14"/>
  </w:num>
  <w:num w:numId="23">
    <w:abstractNumId w:val="22"/>
  </w:num>
  <w:num w:numId="24">
    <w:abstractNumId w:val="27"/>
  </w:num>
  <w:num w:numId="25">
    <w:abstractNumId w:val="18"/>
  </w:num>
  <w:num w:numId="26">
    <w:abstractNumId w:val="11"/>
  </w:num>
  <w:num w:numId="27">
    <w:abstractNumId w:val="29"/>
  </w:num>
  <w:num w:numId="28">
    <w:abstractNumId w:val="2"/>
  </w:num>
  <w:num w:numId="29">
    <w:abstractNumId w:val="20"/>
  </w:num>
  <w:num w:numId="30">
    <w:abstractNumId w:val="7"/>
  </w:num>
  <w:num w:numId="31">
    <w:abstractNumId w:val="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proofState w:spelling="clean"/>
  <w:stylePaneFormatFilter w:val="3F01"/>
  <w:defaultTabStop w:val="708"/>
  <w:hyphenationZone w:val="425"/>
  <w:characterSpacingControl w:val="doNotCompress"/>
  <w:footnotePr>
    <w:footnote w:id="-1"/>
    <w:footnote w:id="0"/>
  </w:footnotePr>
  <w:endnotePr>
    <w:endnote w:id="-1"/>
    <w:endnote w:id="0"/>
  </w:endnotePr>
  <w:compat/>
  <w:rsids>
    <w:rsidRoot w:val="006C781E"/>
    <w:rsid w:val="00001B82"/>
    <w:rsid w:val="0000224B"/>
    <w:rsid w:val="00003B3F"/>
    <w:rsid w:val="0000729E"/>
    <w:rsid w:val="0001065A"/>
    <w:rsid w:val="0001120E"/>
    <w:rsid w:val="00012748"/>
    <w:rsid w:val="000161C1"/>
    <w:rsid w:val="00016C15"/>
    <w:rsid w:val="00016F18"/>
    <w:rsid w:val="0001753D"/>
    <w:rsid w:val="0001781D"/>
    <w:rsid w:val="00017A20"/>
    <w:rsid w:val="00017C66"/>
    <w:rsid w:val="00020307"/>
    <w:rsid w:val="00020698"/>
    <w:rsid w:val="00020E9D"/>
    <w:rsid w:val="000267FE"/>
    <w:rsid w:val="00033428"/>
    <w:rsid w:val="0003382B"/>
    <w:rsid w:val="00033E29"/>
    <w:rsid w:val="0003400B"/>
    <w:rsid w:val="00034841"/>
    <w:rsid w:val="000349D4"/>
    <w:rsid w:val="00034DD4"/>
    <w:rsid w:val="0004030B"/>
    <w:rsid w:val="00041110"/>
    <w:rsid w:val="00043CC0"/>
    <w:rsid w:val="00046176"/>
    <w:rsid w:val="0004649E"/>
    <w:rsid w:val="00047D18"/>
    <w:rsid w:val="00050C2C"/>
    <w:rsid w:val="00051C17"/>
    <w:rsid w:val="00053534"/>
    <w:rsid w:val="00054276"/>
    <w:rsid w:val="00054E56"/>
    <w:rsid w:val="00055948"/>
    <w:rsid w:val="00060069"/>
    <w:rsid w:val="000603DA"/>
    <w:rsid w:val="00060991"/>
    <w:rsid w:val="00063B3C"/>
    <w:rsid w:val="00063E94"/>
    <w:rsid w:val="00064409"/>
    <w:rsid w:val="000651E6"/>
    <w:rsid w:val="00067C57"/>
    <w:rsid w:val="000704B4"/>
    <w:rsid w:val="000708C9"/>
    <w:rsid w:val="00071552"/>
    <w:rsid w:val="00072D49"/>
    <w:rsid w:val="00072EC0"/>
    <w:rsid w:val="0007544D"/>
    <w:rsid w:val="0007589C"/>
    <w:rsid w:val="00075AA1"/>
    <w:rsid w:val="00076833"/>
    <w:rsid w:val="000768A8"/>
    <w:rsid w:val="00080C71"/>
    <w:rsid w:val="00081EB3"/>
    <w:rsid w:val="00082533"/>
    <w:rsid w:val="00082DF9"/>
    <w:rsid w:val="000830E5"/>
    <w:rsid w:val="00083354"/>
    <w:rsid w:val="00083BEA"/>
    <w:rsid w:val="00083F5F"/>
    <w:rsid w:val="0008494D"/>
    <w:rsid w:val="00085244"/>
    <w:rsid w:val="000853FF"/>
    <w:rsid w:val="000859A2"/>
    <w:rsid w:val="00086785"/>
    <w:rsid w:val="00086815"/>
    <w:rsid w:val="00096907"/>
    <w:rsid w:val="00096DAD"/>
    <w:rsid w:val="00097CB6"/>
    <w:rsid w:val="000A012D"/>
    <w:rsid w:val="000A07D1"/>
    <w:rsid w:val="000A0A77"/>
    <w:rsid w:val="000A0E5B"/>
    <w:rsid w:val="000A3591"/>
    <w:rsid w:val="000A493B"/>
    <w:rsid w:val="000A5503"/>
    <w:rsid w:val="000A57C2"/>
    <w:rsid w:val="000A666D"/>
    <w:rsid w:val="000A675F"/>
    <w:rsid w:val="000A7168"/>
    <w:rsid w:val="000A7C18"/>
    <w:rsid w:val="000A7F0B"/>
    <w:rsid w:val="000B078D"/>
    <w:rsid w:val="000B0BC4"/>
    <w:rsid w:val="000B0C3E"/>
    <w:rsid w:val="000B2F34"/>
    <w:rsid w:val="000B3A52"/>
    <w:rsid w:val="000B455E"/>
    <w:rsid w:val="000B4A39"/>
    <w:rsid w:val="000B779E"/>
    <w:rsid w:val="000C0818"/>
    <w:rsid w:val="000C1692"/>
    <w:rsid w:val="000C1841"/>
    <w:rsid w:val="000C3261"/>
    <w:rsid w:val="000C40B6"/>
    <w:rsid w:val="000C4515"/>
    <w:rsid w:val="000C503C"/>
    <w:rsid w:val="000C61DD"/>
    <w:rsid w:val="000C7316"/>
    <w:rsid w:val="000C7B0E"/>
    <w:rsid w:val="000C7C39"/>
    <w:rsid w:val="000D027F"/>
    <w:rsid w:val="000D166D"/>
    <w:rsid w:val="000D217C"/>
    <w:rsid w:val="000D464A"/>
    <w:rsid w:val="000D5E19"/>
    <w:rsid w:val="000D7DFC"/>
    <w:rsid w:val="000D7F3A"/>
    <w:rsid w:val="000E04A3"/>
    <w:rsid w:val="000E1D44"/>
    <w:rsid w:val="000E2441"/>
    <w:rsid w:val="000E2543"/>
    <w:rsid w:val="000E2BFF"/>
    <w:rsid w:val="000E433B"/>
    <w:rsid w:val="000E4D82"/>
    <w:rsid w:val="000E5020"/>
    <w:rsid w:val="000E5A2F"/>
    <w:rsid w:val="000E7517"/>
    <w:rsid w:val="000E77F4"/>
    <w:rsid w:val="000F39E1"/>
    <w:rsid w:val="000F5927"/>
    <w:rsid w:val="000F5B46"/>
    <w:rsid w:val="000F606F"/>
    <w:rsid w:val="000F7251"/>
    <w:rsid w:val="0010231D"/>
    <w:rsid w:val="00102B7E"/>
    <w:rsid w:val="00103F1D"/>
    <w:rsid w:val="00105EA6"/>
    <w:rsid w:val="00107324"/>
    <w:rsid w:val="001079A7"/>
    <w:rsid w:val="00107F17"/>
    <w:rsid w:val="00111BFD"/>
    <w:rsid w:val="00111F63"/>
    <w:rsid w:val="00111F8C"/>
    <w:rsid w:val="00111FBF"/>
    <w:rsid w:val="00112E98"/>
    <w:rsid w:val="00113645"/>
    <w:rsid w:val="0011386F"/>
    <w:rsid w:val="001144D0"/>
    <w:rsid w:val="0011526A"/>
    <w:rsid w:val="001159DE"/>
    <w:rsid w:val="001178F7"/>
    <w:rsid w:val="001219DC"/>
    <w:rsid w:val="00123112"/>
    <w:rsid w:val="0012489C"/>
    <w:rsid w:val="001263BD"/>
    <w:rsid w:val="00133DC5"/>
    <w:rsid w:val="001351D2"/>
    <w:rsid w:val="00135975"/>
    <w:rsid w:val="001365FF"/>
    <w:rsid w:val="00137840"/>
    <w:rsid w:val="00141C96"/>
    <w:rsid w:val="001430E2"/>
    <w:rsid w:val="00143E9E"/>
    <w:rsid w:val="00146D33"/>
    <w:rsid w:val="00152238"/>
    <w:rsid w:val="00152CC8"/>
    <w:rsid w:val="00154F72"/>
    <w:rsid w:val="0015539F"/>
    <w:rsid w:val="0015665D"/>
    <w:rsid w:val="00156B32"/>
    <w:rsid w:val="0015775F"/>
    <w:rsid w:val="001577A3"/>
    <w:rsid w:val="00160363"/>
    <w:rsid w:val="00160943"/>
    <w:rsid w:val="001609F4"/>
    <w:rsid w:val="00161088"/>
    <w:rsid w:val="00161406"/>
    <w:rsid w:val="001621F3"/>
    <w:rsid w:val="00162A40"/>
    <w:rsid w:val="00162B74"/>
    <w:rsid w:val="001633EB"/>
    <w:rsid w:val="00163706"/>
    <w:rsid w:val="00163C55"/>
    <w:rsid w:val="00164573"/>
    <w:rsid w:val="00164D1D"/>
    <w:rsid w:val="00165C6A"/>
    <w:rsid w:val="00166D8B"/>
    <w:rsid w:val="001673FB"/>
    <w:rsid w:val="00167AD4"/>
    <w:rsid w:val="001725D1"/>
    <w:rsid w:val="001768EC"/>
    <w:rsid w:val="00180B26"/>
    <w:rsid w:val="00181227"/>
    <w:rsid w:val="001814C3"/>
    <w:rsid w:val="001818DA"/>
    <w:rsid w:val="00182088"/>
    <w:rsid w:val="00182AE4"/>
    <w:rsid w:val="001830FB"/>
    <w:rsid w:val="001832B1"/>
    <w:rsid w:val="00185C21"/>
    <w:rsid w:val="00185C23"/>
    <w:rsid w:val="00185DD9"/>
    <w:rsid w:val="00187202"/>
    <w:rsid w:val="00187B4E"/>
    <w:rsid w:val="00193239"/>
    <w:rsid w:val="00193369"/>
    <w:rsid w:val="00195C15"/>
    <w:rsid w:val="0019611B"/>
    <w:rsid w:val="001965A5"/>
    <w:rsid w:val="00197225"/>
    <w:rsid w:val="00197F37"/>
    <w:rsid w:val="001A254A"/>
    <w:rsid w:val="001A267F"/>
    <w:rsid w:val="001A314D"/>
    <w:rsid w:val="001A512F"/>
    <w:rsid w:val="001B049E"/>
    <w:rsid w:val="001B0744"/>
    <w:rsid w:val="001B108F"/>
    <w:rsid w:val="001B1CEA"/>
    <w:rsid w:val="001B2CED"/>
    <w:rsid w:val="001B3C49"/>
    <w:rsid w:val="001B4105"/>
    <w:rsid w:val="001B77F5"/>
    <w:rsid w:val="001B7C5B"/>
    <w:rsid w:val="001C0F80"/>
    <w:rsid w:val="001C1339"/>
    <w:rsid w:val="001C1FE8"/>
    <w:rsid w:val="001C22C0"/>
    <w:rsid w:val="001C48A0"/>
    <w:rsid w:val="001C52E1"/>
    <w:rsid w:val="001C71D6"/>
    <w:rsid w:val="001C7B5E"/>
    <w:rsid w:val="001D21D9"/>
    <w:rsid w:val="001D38BA"/>
    <w:rsid w:val="001D3B26"/>
    <w:rsid w:val="001D4412"/>
    <w:rsid w:val="001D57D3"/>
    <w:rsid w:val="001D661D"/>
    <w:rsid w:val="001D6C67"/>
    <w:rsid w:val="001D70C0"/>
    <w:rsid w:val="001E06CF"/>
    <w:rsid w:val="001E07E7"/>
    <w:rsid w:val="001E13EB"/>
    <w:rsid w:val="001E14AC"/>
    <w:rsid w:val="001E2EF2"/>
    <w:rsid w:val="001E396B"/>
    <w:rsid w:val="001E4A1E"/>
    <w:rsid w:val="001E65CA"/>
    <w:rsid w:val="001E70C9"/>
    <w:rsid w:val="001E78A8"/>
    <w:rsid w:val="001F01F5"/>
    <w:rsid w:val="001F2734"/>
    <w:rsid w:val="001F4409"/>
    <w:rsid w:val="001F44AB"/>
    <w:rsid w:val="001F4A68"/>
    <w:rsid w:val="001F5B6B"/>
    <w:rsid w:val="001F5BB5"/>
    <w:rsid w:val="001F6AF7"/>
    <w:rsid w:val="001F6CAF"/>
    <w:rsid w:val="001F7C22"/>
    <w:rsid w:val="001F7D5D"/>
    <w:rsid w:val="00200331"/>
    <w:rsid w:val="00200E7E"/>
    <w:rsid w:val="0020146B"/>
    <w:rsid w:val="002019E4"/>
    <w:rsid w:val="00201BF7"/>
    <w:rsid w:val="002022F5"/>
    <w:rsid w:val="00203221"/>
    <w:rsid w:val="002037EF"/>
    <w:rsid w:val="00203FF0"/>
    <w:rsid w:val="002041BF"/>
    <w:rsid w:val="0020486A"/>
    <w:rsid w:val="00211129"/>
    <w:rsid w:val="002121AF"/>
    <w:rsid w:val="002136DA"/>
    <w:rsid w:val="00216432"/>
    <w:rsid w:val="00216886"/>
    <w:rsid w:val="0021756F"/>
    <w:rsid w:val="00217B31"/>
    <w:rsid w:val="002208FB"/>
    <w:rsid w:val="00220BBC"/>
    <w:rsid w:val="00221787"/>
    <w:rsid w:val="00222E01"/>
    <w:rsid w:val="002253B0"/>
    <w:rsid w:val="00225705"/>
    <w:rsid w:val="00231672"/>
    <w:rsid w:val="00232C64"/>
    <w:rsid w:val="0023398E"/>
    <w:rsid w:val="00233BEF"/>
    <w:rsid w:val="00234249"/>
    <w:rsid w:val="00234257"/>
    <w:rsid w:val="00234773"/>
    <w:rsid w:val="00234F9A"/>
    <w:rsid w:val="0024063E"/>
    <w:rsid w:val="0024367B"/>
    <w:rsid w:val="00243A68"/>
    <w:rsid w:val="00244EF7"/>
    <w:rsid w:val="00253133"/>
    <w:rsid w:val="00253A31"/>
    <w:rsid w:val="00253C80"/>
    <w:rsid w:val="00254012"/>
    <w:rsid w:val="00254FBA"/>
    <w:rsid w:val="0025527D"/>
    <w:rsid w:val="00255727"/>
    <w:rsid w:val="00255FF1"/>
    <w:rsid w:val="0025686C"/>
    <w:rsid w:val="002601D9"/>
    <w:rsid w:val="00262902"/>
    <w:rsid w:val="002630EA"/>
    <w:rsid w:val="0026320C"/>
    <w:rsid w:val="00264773"/>
    <w:rsid w:val="002666D7"/>
    <w:rsid w:val="0026721A"/>
    <w:rsid w:val="0026769E"/>
    <w:rsid w:val="00270E10"/>
    <w:rsid w:val="00271576"/>
    <w:rsid w:val="00272414"/>
    <w:rsid w:val="00272B95"/>
    <w:rsid w:val="00273820"/>
    <w:rsid w:val="00273EF6"/>
    <w:rsid w:val="00274E6E"/>
    <w:rsid w:val="0027672B"/>
    <w:rsid w:val="002773B7"/>
    <w:rsid w:val="002773B8"/>
    <w:rsid w:val="00277AD9"/>
    <w:rsid w:val="00277C18"/>
    <w:rsid w:val="00277F0B"/>
    <w:rsid w:val="00277FE5"/>
    <w:rsid w:val="002819AC"/>
    <w:rsid w:val="00281E5F"/>
    <w:rsid w:val="002821D0"/>
    <w:rsid w:val="00282FB3"/>
    <w:rsid w:val="00283459"/>
    <w:rsid w:val="002838F5"/>
    <w:rsid w:val="002847C2"/>
    <w:rsid w:val="00285072"/>
    <w:rsid w:val="0028675B"/>
    <w:rsid w:val="00287E17"/>
    <w:rsid w:val="0029202B"/>
    <w:rsid w:val="002945E7"/>
    <w:rsid w:val="002953F0"/>
    <w:rsid w:val="0029587F"/>
    <w:rsid w:val="002A00DA"/>
    <w:rsid w:val="002A010F"/>
    <w:rsid w:val="002A13EC"/>
    <w:rsid w:val="002A43BA"/>
    <w:rsid w:val="002A5369"/>
    <w:rsid w:val="002A5C6A"/>
    <w:rsid w:val="002A7519"/>
    <w:rsid w:val="002B00BB"/>
    <w:rsid w:val="002B11F8"/>
    <w:rsid w:val="002B4E3E"/>
    <w:rsid w:val="002B6727"/>
    <w:rsid w:val="002B6800"/>
    <w:rsid w:val="002C3761"/>
    <w:rsid w:val="002C3999"/>
    <w:rsid w:val="002C3D6C"/>
    <w:rsid w:val="002C3FC7"/>
    <w:rsid w:val="002C4AFF"/>
    <w:rsid w:val="002C4D19"/>
    <w:rsid w:val="002C52D1"/>
    <w:rsid w:val="002C6BEF"/>
    <w:rsid w:val="002C6F36"/>
    <w:rsid w:val="002C7E42"/>
    <w:rsid w:val="002D1141"/>
    <w:rsid w:val="002D11A0"/>
    <w:rsid w:val="002D3308"/>
    <w:rsid w:val="002D3636"/>
    <w:rsid w:val="002D3A23"/>
    <w:rsid w:val="002D3CD6"/>
    <w:rsid w:val="002D4737"/>
    <w:rsid w:val="002D4915"/>
    <w:rsid w:val="002D5854"/>
    <w:rsid w:val="002D6280"/>
    <w:rsid w:val="002D7707"/>
    <w:rsid w:val="002D7C56"/>
    <w:rsid w:val="002E0459"/>
    <w:rsid w:val="002E0627"/>
    <w:rsid w:val="002E0E68"/>
    <w:rsid w:val="002E28DB"/>
    <w:rsid w:val="002E6E4E"/>
    <w:rsid w:val="002F061F"/>
    <w:rsid w:val="002F0C8D"/>
    <w:rsid w:val="002F0EE2"/>
    <w:rsid w:val="002F1C64"/>
    <w:rsid w:val="002F2D7E"/>
    <w:rsid w:val="002F3423"/>
    <w:rsid w:val="002F3CA0"/>
    <w:rsid w:val="002F473F"/>
    <w:rsid w:val="002F5DE6"/>
    <w:rsid w:val="0030046B"/>
    <w:rsid w:val="00300A23"/>
    <w:rsid w:val="00300A85"/>
    <w:rsid w:val="00300EBA"/>
    <w:rsid w:val="00301F32"/>
    <w:rsid w:val="00302521"/>
    <w:rsid w:val="003048DA"/>
    <w:rsid w:val="00305EB9"/>
    <w:rsid w:val="003062DA"/>
    <w:rsid w:val="00306613"/>
    <w:rsid w:val="00306A6F"/>
    <w:rsid w:val="00306B6C"/>
    <w:rsid w:val="003113BD"/>
    <w:rsid w:val="0031255C"/>
    <w:rsid w:val="00312A1F"/>
    <w:rsid w:val="00313EB5"/>
    <w:rsid w:val="00314731"/>
    <w:rsid w:val="003148ED"/>
    <w:rsid w:val="00314A8D"/>
    <w:rsid w:val="00316224"/>
    <w:rsid w:val="00316C66"/>
    <w:rsid w:val="003224EA"/>
    <w:rsid w:val="003225F1"/>
    <w:rsid w:val="00323E4E"/>
    <w:rsid w:val="003240F1"/>
    <w:rsid w:val="00324809"/>
    <w:rsid w:val="00324AA1"/>
    <w:rsid w:val="00324D5B"/>
    <w:rsid w:val="00326843"/>
    <w:rsid w:val="00326AEE"/>
    <w:rsid w:val="00330346"/>
    <w:rsid w:val="00331C34"/>
    <w:rsid w:val="00332DF8"/>
    <w:rsid w:val="00333141"/>
    <w:rsid w:val="00333CF5"/>
    <w:rsid w:val="00335E61"/>
    <w:rsid w:val="00336F82"/>
    <w:rsid w:val="003375B0"/>
    <w:rsid w:val="00337689"/>
    <w:rsid w:val="003423F6"/>
    <w:rsid w:val="00344A86"/>
    <w:rsid w:val="00350653"/>
    <w:rsid w:val="00350969"/>
    <w:rsid w:val="00354BF9"/>
    <w:rsid w:val="0035743B"/>
    <w:rsid w:val="00362FDC"/>
    <w:rsid w:val="00364FE9"/>
    <w:rsid w:val="003656F5"/>
    <w:rsid w:val="0036656E"/>
    <w:rsid w:val="00370257"/>
    <w:rsid w:val="00371052"/>
    <w:rsid w:val="0037118D"/>
    <w:rsid w:val="00371F35"/>
    <w:rsid w:val="003728F5"/>
    <w:rsid w:val="00374373"/>
    <w:rsid w:val="00374B0F"/>
    <w:rsid w:val="003762CF"/>
    <w:rsid w:val="00377244"/>
    <w:rsid w:val="0037760E"/>
    <w:rsid w:val="003778E9"/>
    <w:rsid w:val="00380153"/>
    <w:rsid w:val="00380CDE"/>
    <w:rsid w:val="0038182C"/>
    <w:rsid w:val="00382A42"/>
    <w:rsid w:val="00382B64"/>
    <w:rsid w:val="003834C8"/>
    <w:rsid w:val="00383787"/>
    <w:rsid w:val="00383B0B"/>
    <w:rsid w:val="00384233"/>
    <w:rsid w:val="00385090"/>
    <w:rsid w:val="00385F1D"/>
    <w:rsid w:val="0038633E"/>
    <w:rsid w:val="00386E04"/>
    <w:rsid w:val="00387A2E"/>
    <w:rsid w:val="00387BD1"/>
    <w:rsid w:val="0039154E"/>
    <w:rsid w:val="003917A9"/>
    <w:rsid w:val="00391A90"/>
    <w:rsid w:val="00391D0E"/>
    <w:rsid w:val="00391D84"/>
    <w:rsid w:val="00393D9D"/>
    <w:rsid w:val="00394943"/>
    <w:rsid w:val="00394BA0"/>
    <w:rsid w:val="00394EDE"/>
    <w:rsid w:val="00395B33"/>
    <w:rsid w:val="00395C99"/>
    <w:rsid w:val="0039625F"/>
    <w:rsid w:val="003969E0"/>
    <w:rsid w:val="00396CA5"/>
    <w:rsid w:val="00397CE4"/>
    <w:rsid w:val="003A41B2"/>
    <w:rsid w:val="003A4B2D"/>
    <w:rsid w:val="003A78E7"/>
    <w:rsid w:val="003B07F0"/>
    <w:rsid w:val="003B1430"/>
    <w:rsid w:val="003B2898"/>
    <w:rsid w:val="003B2BC7"/>
    <w:rsid w:val="003B3DBF"/>
    <w:rsid w:val="003B422C"/>
    <w:rsid w:val="003B5EE2"/>
    <w:rsid w:val="003B6812"/>
    <w:rsid w:val="003C1E10"/>
    <w:rsid w:val="003C2466"/>
    <w:rsid w:val="003C37F3"/>
    <w:rsid w:val="003C4D8A"/>
    <w:rsid w:val="003C62DA"/>
    <w:rsid w:val="003C6FE6"/>
    <w:rsid w:val="003C7307"/>
    <w:rsid w:val="003C749F"/>
    <w:rsid w:val="003D0356"/>
    <w:rsid w:val="003D0F25"/>
    <w:rsid w:val="003D11BA"/>
    <w:rsid w:val="003D167D"/>
    <w:rsid w:val="003D1CB2"/>
    <w:rsid w:val="003D2A1F"/>
    <w:rsid w:val="003D2B6A"/>
    <w:rsid w:val="003D5805"/>
    <w:rsid w:val="003D59A0"/>
    <w:rsid w:val="003D5A33"/>
    <w:rsid w:val="003D6218"/>
    <w:rsid w:val="003D6EDD"/>
    <w:rsid w:val="003E14EA"/>
    <w:rsid w:val="003E1729"/>
    <w:rsid w:val="003E1ABF"/>
    <w:rsid w:val="003E28E4"/>
    <w:rsid w:val="003E3168"/>
    <w:rsid w:val="003E44A4"/>
    <w:rsid w:val="003E45E1"/>
    <w:rsid w:val="003E620B"/>
    <w:rsid w:val="003E6FD9"/>
    <w:rsid w:val="003E6FF4"/>
    <w:rsid w:val="003E7D3B"/>
    <w:rsid w:val="003F13B4"/>
    <w:rsid w:val="003F14CE"/>
    <w:rsid w:val="003F1A87"/>
    <w:rsid w:val="003F1E03"/>
    <w:rsid w:val="003F35B7"/>
    <w:rsid w:val="003F3C1B"/>
    <w:rsid w:val="003F5527"/>
    <w:rsid w:val="003F57FC"/>
    <w:rsid w:val="003F6546"/>
    <w:rsid w:val="003F747C"/>
    <w:rsid w:val="0040025A"/>
    <w:rsid w:val="00400A8C"/>
    <w:rsid w:val="004035C4"/>
    <w:rsid w:val="004035C9"/>
    <w:rsid w:val="00404EF7"/>
    <w:rsid w:val="004056AF"/>
    <w:rsid w:val="00405F72"/>
    <w:rsid w:val="00406040"/>
    <w:rsid w:val="00410533"/>
    <w:rsid w:val="0041327E"/>
    <w:rsid w:val="004132A3"/>
    <w:rsid w:val="0041346B"/>
    <w:rsid w:val="004136A2"/>
    <w:rsid w:val="004139B3"/>
    <w:rsid w:val="00413E17"/>
    <w:rsid w:val="0041400B"/>
    <w:rsid w:val="00414511"/>
    <w:rsid w:val="0041540E"/>
    <w:rsid w:val="004209FC"/>
    <w:rsid w:val="00422C5B"/>
    <w:rsid w:val="00422EB3"/>
    <w:rsid w:val="00425A16"/>
    <w:rsid w:val="004310F6"/>
    <w:rsid w:val="004312FB"/>
    <w:rsid w:val="00433305"/>
    <w:rsid w:val="00434342"/>
    <w:rsid w:val="00437F68"/>
    <w:rsid w:val="00441145"/>
    <w:rsid w:val="004416BD"/>
    <w:rsid w:val="004418EE"/>
    <w:rsid w:val="00441E89"/>
    <w:rsid w:val="004420B0"/>
    <w:rsid w:val="00442479"/>
    <w:rsid w:val="00445CD3"/>
    <w:rsid w:val="004462A5"/>
    <w:rsid w:val="0045045E"/>
    <w:rsid w:val="004526DF"/>
    <w:rsid w:val="00452BD4"/>
    <w:rsid w:val="004537EA"/>
    <w:rsid w:val="00453905"/>
    <w:rsid w:val="00453CC5"/>
    <w:rsid w:val="00454A17"/>
    <w:rsid w:val="00454A4D"/>
    <w:rsid w:val="00455040"/>
    <w:rsid w:val="004600F5"/>
    <w:rsid w:val="0046153F"/>
    <w:rsid w:val="004618E2"/>
    <w:rsid w:val="00462863"/>
    <w:rsid w:val="00462C27"/>
    <w:rsid w:val="00463ADD"/>
    <w:rsid w:val="00464283"/>
    <w:rsid w:val="00465579"/>
    <w:rsid w:val="00466736"/>
    <w:rsid w:val="00467E89"/>
    <w:rsid w:val="004703ED"/>
    <w:rsid w:val="00471194"/>
    <w:rsid w:val="004720E2"/>
    <w:rsid w:val="00472988"/>
    <w:rsid w:val="00474026"/>
    <w:rsid w:val="00474259"/>
    <w:rsid w:val="0047497C"/>
    <w:rsid w:val="004752E4"/>
    <w:rsid w:val="00475623"/>
    <w:rsid w:val="00480007"/>
    <w:rsid w:val="00480C55"/>
    <w:rsid w:val="00482766"/>
    <w:rsid w:val="00482EFC"/>
    <w:rsid w:val="00483751"/>
    <w:rsid w:val="00485CDD"/>
    <w:rsid w:val="00487CE0"/>
    <w:rsid w:val="00492692"/>
    <w:rsid w:val="00492B4D"/>
    <w:rsid w:val="004935C3"/>
    <w:rsid w:val="00493B68"/>
    <w:rsid w:val="004962C0"/>
    <w:rsid w:val="00497906"/>
    <w:rsid w:val="0049793B"/>
    <w:rsid w:val="00497AA1"/>
    <w:rsid w:val="004A0212"/>
    <w:rsid w:val="004A0631"/>
    <w:rsid w:val="004A1DC2"/>
    <w:rsid w:val="004A4304"/>
    <w:rsid w:val="004A4941"/>
    <w:rsid w:val="004A4A17"/>
    <w:rsid w:val="004A5960"/>
    <w:rsid w:val="004A6775"/>
    <w:rsid w:val="004A72B9"/>
    <w:rsid w:val="004B0171"/>
    <w:rsid w:val="004B1AAB"/>
    <w:rsid w:val="004B3387"/>
    <w:rsid w:val="004B3E9B"/>
    <w:rsid w:val="004B4638"/>
    <w:rsid w:val="004B4A17"/>
    <w:rsid w:val="004B5CC1"/>
    <w:rsid w:val="004B6B52"/>
    <w:rsid w:val="004B6D2F"/>
    <w:rsid w:val="004B6D31"/>
    <w:rsid w:val="004B6D6A"/>
    <w:rsid w:val="004B6E61"/>
    <w:rsid w:val="004B7059"/>
    <w:rsid w:val="004B71BD"/>
    <w:rsid w:val="004B7C77"/>
    <w:rsid w:val="004C0AA7"/>
    <w:rsid w:val="004C1B6B"/>
    <w:rsid w:val="004C2EAE"/>
    <w:rsid w:val="004C621B"/>
    <w:rsid w:val="004D0B62"/>
    <w:rsid w:val="004D1731"/>
    <w:rsid w:val="004D1FAC"/>
    <w:rsid w:val="004D2E49"/>
    <w:rsid w:val="004D3CB5"/>
    <w:rsid w:val="004D3D10"/>
    <w:rsid w:val="004D48E7"/>
    <w:rsid w:val="004D4CC1"/>
    <w:rsid w:val="004D6BF0"/>
    <w:rsid w:val="004D6F37"/>
    <w:rsid w:val="004E0807"/>
    <w:rsid w:val="004E1745"/>
    <w:rsid w:val="004E1D82"/>
    <w:rsid w:val="004E2235"/>
    <w:rsid w:val="004E382F"/>
    <w:rsid w:val="004E5031"/>
    <w:rsid w:val="004E5652"/>
    <w:rsid w:val="004E6126"/>
    <w:rsid w:val="004E669F"/>
    <w:rsid w:val="004E7392"/>
    <w:rsid w:val="004F0026"/>
    <w:rsid w:val="004F107A"/>
    <w:rsid w:val="004F2F09"/>
    <w:rsid w:val="004F3538"/>
    <w:rsid w:val="004F4AFD"/>
    <w:rsid w:val="004F6F61"/>
    <w:rsid w:val="00500731"/>
    <w:rsid w:val="00500F68"/>
    <w:rsid w:val="005019E7"/>
    <w:rsid w:val="00501CA7"/>
    <w:rsid w:val="0050252F"/>
    <w:rsid w:val="00502F97"/>
    <w:rsid w:val="005036F7"/>
    <w:rsid w:val="005039E9"/>
    <w:rsid w:val="0050499D"/>
    <w:rsid w:val="00505490"/>
    <w:rsid w:val="005055F1"/>
    <w:rsid w:val="00506616"/>
    <w:rsid w:val="00506924"/>
    <w:rsid w:val="00507585"/>
    <w:rsid w:val="00507767"/>
    <w:rsid w:val="00507F1B"/>
    <w:rsid w:val="00511C78"/>
    <w:rsid w:val="005129A3"/>
    <w:rsid w:val="005138BC"/>
    <w:rsid w:val="00513ACB"/>
    <w:rsid w:val="00513CBD"/>
    <w:rsid w:val="00514A59"/>
    <w:rsid w:val="0051524D"/>
    <w:rsid w:val="0051620A"/>
    <w:rsid w:val="0051738B"/>
    <w:rsid w:val="00522E1E"/>
    <w:rsid w:val="0052348B"/>
    <w:rsid w:val="00524984"/>
    <w:rsid w:val="00524D29"/>
    <w:rsid w:val="00524FC1"/>
    <w:rsid w:val="0052506D"/>
    <w:rsid w:val="00525C8F"/>
    <w:rsid w:val="005262B8"/>
    <w:rsid w:val="00526D64"/>
    <w:rsid w:val="00527696"/>
    <w:rsid w:val="00527D9A"/>
    <w:rsid w:val="005308EC"/>
    <w:rsid w:val="005322F3"/>
    <w:rsid w:val="005323A7"/>
    <w:rsid w:val="00532EB7"/>
    <w:rsid w:val="00532F48"/>
    <w:rsid w:val="00534729"/>
    <w:rsid w:val="00535578"/>
    <w:rsid w:val="005358BD"/>
    <w:rsid w:val="00535FB9"/>
    <w:rsid w:val="0053774E"/>
    <w:rsid w:val="005400DF"/>
    <w:rsid w:val="00541A21"/>
    <w:rsid w:val="0054381C"/>
    <w:rsid w:val="00544B38"/>
    <w:rsid w:val="005461FD"/>
    <w:rsid w:val="00546455"/>
    <w:rsid w:val="005477B8"/>
    <w:rsid w:val="00547E1F"/>
    <w:rsid w:val="0055056C"/>
    <w:rsid w:val="005509AB"/>
    <w:rsid w:val="0055215C"/>
    <w:rsid w:val="0055250A"/>
    <w:rsid w:val="005543B7"/>
    <w:rsid w:val="0055485D"/>
    <w:rsid w:val="005565F1"/>
    <w:rsid w:val="0055660C"/>
    <w:rsid w:val="00556C85"/>
    <w:rsid w:val="00556F31"/>
    <w:rsid w:val="005573FA"/>
    <w:rsid w:val="00561AF6"/>
    <w:rsid w:val="00562F5E"/>
    <w:rsid w:val="005630A1"/>
    <w:rsid w:val="0056338D"/>
    <w:rsid w:val="00564643"/>
    <w:rsid w:val="00566879"/>
    <w:rsid w:val="0056781E"/>
    <w:rsid w:val="00570076"/>
    <w:rsid w:val="00570ABE"/>
    <w:rsid w:val="005713EA"/>
    <w:rsid w:val="00572684"/>
    <w:rsid w:val="00575687"/>
    <w:rsid w:val="00575CE7"/>
    <w:rsid w:val="00577061"/>
    <w:rsid w:val="005810A8"/>
    <w:rsid w:val="005817D7"/>
    <w:rsid w:val="0058219B"/>
    <w:rsid w:val="005828D0"/>
    <w:rsid w:val="0058505F"/>
    <w:rsid w:val="0058727D"/>
    <w:rsid w:val="00591A3C"/>
    <w:rsid w:val="00592BE9"/>
    <w:rsid w:val="00594BF6"/>
    <w:rsid w:val="00594DB0"/>
    <w:rsid w:val="005953D6"/>
    <w:rsid w:val="00595586"/>
    <w:rsid w:val="00595AEC"/>
    <w:rsid w:val="005962E2"/>
    <w:rsid w:val="005967C5"/>
    <w:rsid w:val="00596A9B"/>
    <w:rsid w:val="00597303"/>
    <w:rsid w:val="00597FE0"/>
    <w:rsid w:val="005A023B"/>
    <w:rsid w:val="005A130D"/>
    <w:rsid w:val="005A3402"/>
    <w:rsid w:val="005A40ED"/>
    <w:rsid w:val="005A4C3F"/>
    <w:rsid w:val="005A50C1"/>
    <w:rsid w:val="005A7D79"/>
    <w:rsid w:val="005B00C3"/>
    <w:rsid w:val="005B142E"/>
    <w:rsid w:val="005B4FB1"/>
    <w:rsid w:val="005B5119"/>
    <w:rsid w:val="005B53BC"/>
    <w:rsid w:val="005B59A9"/>
    <w:rsid w:val="005B62B8"/>
    <w:rsid w:val="005C2767"/>
    <w:rsid w:val="005C7188"/>
    <w:rsid w:val="005D0C16"/>
    <w:rsid w:val="005D1F20"/>
    <w:rsid w:val="005D41D4"/>
    <w:rsid w:val="005D4298"/>
    <w:rsid w:val="005D6820"/>
    <w:rsid w:val="005D694C"/>
    <w:rsid w:val="005D6E7E"/>
    <w:rsid w:val="005D7073"/>
    <w:rsid w:val="005D72F1"/>
    <w:rsid w:val="005D7797"/>
    <w:rsid w:val="005D7F48"/>
    <w:rsid w:val="005E3153"/>
    <w:rsid w:val="005E5734"/>
    <w:rsid w:val="005E5FF2"/>
    <w:rsid w:val="005E7444"/>
    <w:rsid w:val="005E78D0"/>
    <w:rsid w:val="005E7E8F"/>
    <w:rsid w:val="005F0174"/>
    <w:rsid w:val="005F0315"/>
    <w:rsid w:val="005F067C"/>
    <w:rsid w:val="005F0A2B"/>
    <w:rsid w:val="005F2E9E"/>
    <w:rsid w:val="005F39AA"/>
    <w:rsid w:val="005F4701"/>
    <w:rsid w:val="005F4A8C"/>
    <w:rsid w:val="005F4BC7"/>
    <w:rsid w:val="005F59D3"/>
    <w:rsid w:val="005F6AEA"/>
    <w:rsid w:val="005F6ED8"/>
    <w:rsid w:val="005F75CC"/>
    <w:rsid w:val="005F75F8"/>
    <w:rsid w:val="005F769E"/>
    <w:rsid w:val="005F7CA0"/>
    <w:rsid w:val="00601A64"/>
    <w:rsid w:val="00602A92"/>
    <w:rsid w:val="0060495B"/>
    <w:rsid w:val="00604BFE"/>
    <w:rsid w:val="00606A30"/>
    <w:rsid w:val="00606B71"/>
    <w:rsid w:val="00606EF6"/>
    <w:rsid w:val="00610181"/>
    <w:rsid w:val="00610CB4"/>
    <w:rsid w:val="0061183F"/>
    <w:rsid w:val="00611BBD"/>
    <w:rsid w:val="00615421"/>
    <w:rsid w:val="006158A7"/>
    <w:rsid w:val="00615BE2"/>
    <w:rsid w:val="0062072E"/>
    <w:rsid w:val="00620ADE"/>
    <w:rsid w:val="006214B7"/>
    <w:rsid w:val="0062164E"/>
    <w:rsid w:val="006235E2"/>
    <w:rsid w:val="0062395A"/>
    <w:rsid w:val="0062402B"/>
    <w:rsid w:val="006244FB"/>
    <w:rsid w:val="006260F4"/>
    <w:rsid w:val="006267B7"/>
    <w:rsid w:val="00626805"/>
    <w:rsid w:val="00627886"/>
    <w:rsid w:val="0062796F"/>
    <w:rsid w:val="00632CB6"/>
    <w:rsid w:val="00633110"/>
    <w:rsid w:val="006359B9"/>
    <w:rsid w:val="00635BB1"/>
    <w:rsid w:val="006365F8"/>
    <w:rsid w:val="006369EE"/>
    <w:rsid w:val="006371FD"/>
    <w:rsid w:val="0063731C"/>
    <w:rsid w:val="00640DD5"/>
    <w:rsid w:val="0064168C"/>
    <w:rsid w:val="006418B6"/>
    <w:rsid w:val="00642947"/>
    <w:rsid w:val="006437C3"/>
    <w:rsid w:val="0064426F"/>
    <w:rsid w:val="00644F54"/>
    <w:rsid w:val="006462FA"/>
    <w:rsid w:val="006470DF"/>
    <w:rsid w:val="00647C74"/>
    <w:rsid w:val="006503BA"/>
    <w:rsid w:val="00652343"/>
    <w:rsid w:val="00652354"/>
    <w:rsid w:val="00652F48"/>
    <w:rsid w:val="00654303"/>
    <w:rsid w:val="0065538C"/>
    <w:rsid w:val="006565B9"/>
    <w:rsid w:val="00656C6A"/>
    <w:rsid w:val="006573E7"/>
    <w:rsid w:val="0065767F"/>
    <w:rsid w:val="00660126"/>
    <w:rsid w:val="006604E1"/>
    <w:rsid w:val="00660975"/>
    <w:rsid w:val="00660A21"/>
    <w:rsid w:val="00660F62"/>
    <w:rsid w:val="006628D6"/>
    <w:rsid w:val="00663F6B"/>
    <w:rsid w:val="00664DDD"/>
    <w:rsid w:val="00675584"/>
    <w:rsid w:val="00675CA4"/>
    <w:rsid w:val="00676367"/>
    <w:rsid w:val="00676E8C"/>
    <w:rsid w:val="00680EE7"/>
    <w:rsid w:val="0068249A"/>
    <w:rsid w:val="006824E9"/>
    <w:rsid w:val="00683207"/>
    <w:rsid w:val="006838D7"/>
    <w:rsid w:val="00683A60"/>
    <w:rsid w:val="00684D31"/>
    <w:rsid w:val="00685108"/>
    <w:rsid w:val="00687367"/>
    <w:rsid w:val="00687B7B"/>
    <w:rsid w:val="00687DE6"/>
    <w:rsid w:val="0069131D"/>
    <w:rsid w:val="0069178F"/>
    <w:rsid w:val="00691F0A"/>
    <w:rsid w:val="00692E21"/>
    <w:rsid w:val="00694419"/>
    <w:rsid w:val="0069494B"/>
    <w:rsid w:val="00695687"/>
    <w:rsid w:val="00695AF4"/>
    <w:rsid w:val="00695CBF"/>
    <w:rsid w:val="00695E75"/>
    <w:rsid w:val="0069635A"/>
    <w:rsid w:val="00696B67"/>
    <w:rsid w:val="00696FDB"/>
    <w:rsid w:val="006975F9"/>
    <w:rsid w:val="00697D04"/>
    <w:rsid w:val="00697FA9"/>
    <w:rsid w:val="006A0E83"/>
    <w:rsid w:val="006A160C"/>
    <w:rsid w:val="006A267E"/>
    <w:rsid w:val="006A51CA"/>
    <w:rsid w:val="006A62F0"/>
    <w:rsid w:val="006A7291"/>
    <w:rsid w:val="006B19E0"/>
    <w:rsid w:val="006B1ECD"/>
    <w:rsid w:val="006B2274"/>
    <w:rsid w:val="006B4A45"/>
    <w:rsid w:val="006B4AE6"/>
    <w:rsid w:val="006B702F"/>
    <w:rsid w:val="006B7363"/>
    <w:rsid w:val="006C0A28"/>
    <w:rsid w:val="006C23A3"/>
    <w:rsid w:val="006C5959"/>
    <w:rsid w:val="006C657F"/>
    <w:rsid w:val="006C781E"/>
    <w:rsid w:val="006D0234"/>
    <w:rsid w:val="006D0AF4"/>
    <w:rsid w:val="006D1554"/>
    <w:rsid w:val="006D1F66"/>
    <w:rsid w:val="006D272B"/>
    <w:rsid w:val="006D2745"/>
    <w:rsid w:val="006D3576"/>
    <w:rsid w:val="006D396E"/>
    <w:rsid w:val="006D4E3B"/>
    <w:rsid w:val="006D7896"/>
    <w:rsid w:val="006D7B1E"/>
    <w:rsid w:val="006E047C"/>
    <w:rsid w:val="006E2CB3"/>
    <w:rsid w:val="006E42D8"/>
    <w:rsid w:val="006E47F3"/>
    <w:rsid w:val="006E599C"/>
    <w:rsid w:val="006E5B3C"/>
    <w:rsid w:val="006E5D22"/>
    <w:rsid w:val="006E65D9"/>
    <w:rsid w:val="006F0237"/>
    <w:rsid w:val="006F0BF4"/>
    <w:rsid w:val="006F0CC2"/>
    <w:rsid w:val="006F0FC1"/>
    <w:rsid w:val="006F13B2"/>
    <w:rsid w:val="006F1546"/>
    <w:rsid w:val="006F16F1"/>
    <w:rsid w:val="006F2016"/>
    <w:rsid w:val="006F41B3"/>
    <w:rsid w:val="006F4D75"/>
    <w:rsid w:val="006F6080"/>
    <w:rsid w:val="006F647D"/>
    <w:rsid w:val="006F7105"/>
    <w:rsid w:val="006F7783"/>
    <w:rsid w:val="006F7869"/>
    <w:rsid w:val="00700E6F"/>
    <w:rsid w:val="00701B6A"/>
    <w:rsid w:val="00702891"/>
    <w:rsid w:val="00703714"/>
    <w:rsid w:val="0070374D"/>
    <w:rsid w:val="00704462"/>
    <w:rsid w:val="0070479F"/>
    <w:rsid w:val="007061DB"/>
    <w:rsid w:val="0070623D"/>
    <w:rsid w:val="00707742"/>
    <w:rsid w:val="00707CA2"/>
    <w:rsid w:val="00707FA1"/>
    <w:rsid w:val="007114A9"/>
    <w:rsid w:val="00711AB4"/>
    <w:rsid w:val="00712620"/>
    <w:rsid w:val="00715C11"/>
    <w:rsid w:val="0072000E"/>
    <w:rsid w:val="0072099E"/>
    <w:rsid w:val="00721175"/>
    <w:rsid w:val="00723075"/>
    <w:rsid w:val="00724937"/>
    <w:rsid w:val="00725AD6"/>
    <w:rsid w:val="00726234"/>
    <w:rsid w:val="00726627"/>
    <w:rsid w:val="00726CDA"/>
    <w:rsid w:val="007303CB"/>
    <w:rsid w:val="007303D8"/>
    <w:rsid w:val="00731A7B"/>
    <w:rsid w:val="00732FD0"/>
    <w:rsid w:val="00733182"/>
    <w:rsid w:val="00733F2F"/>
    <w:rsid w:val="007354BE"/>
    <w:rsid w:val="00735987"/>
    <w:rsid w:val="00735F01"/>
    <w:rsid w:val="007363CF"/>
    <w:rsid w:val="007365E1"/>
    <w:rsid w:val="00736B15"/>
    <w:rsid w:val="00740811"/>
    <w:rsid w:val="00740FA8"/>
    <w:rsid w:val="007429B3"/>
    <w:rsid w:val="00743C39"/>
    <w:rsid w:val="00744D3E"/>
    <w:rsid w:val="007454E9"/>
    <w:rsid w:val="0074594B"/>
    <w:rsid w:val="0074738B"/>
    <w:rsid w:val="00747B67"/>
    <w:rsid w:val="00750225"/>
    <w:rsid w:val="00750863"/>
    <w:rsid w:val="00751B3D"/>
    <w:rsid w:val="0075335F"/>
    <w:rsid w:val="0075340A"/>
    <w:rsid w:val="0075379E"/>
    <w:rsid w:val="00754DF9"/>
    <w:rsid w:val="007553E4"/>
    <w:rsid w:val="00755F33"/>
    <w:rsid w:val="00756B62"/>
    <w:rsid w:val="00756D61"/>
    <w:rsid w:val="00760C0B"/>
    <w:rsid w:val="0076104C"/>
    <w:rsid w:val="0076256F"/>
    <w:rsid w:val="0076300F"/>
    <w:rsid w:val="00765A57"/>
    <w:rsid w:val="00772157"/>
    <w:rsid w:val="00772AC7"/>
    <w:rsid w:val="00773816"/>
    <w:rsid w:val="0077396F"/>
    <w:rsid w:val="00773D52"/>
    <w:rsid w:val="00773DB7"/>
    <w:rsid w:val="00773E7F"/>
    <w:rsid w:val="00774A16"/>
    <w:rsid w:val="0077517D"/>
    <w:rsid w:val="00775F14"/>
    <w:rsid w:val="007760D5"/>
    <w:rsid w:val="00776CAE"/>
    <w:rsid w:val="007812E0"/>
    <w:rsid w:val="007816CB"/>
    <w:rsid w:val="0078311A"/>
    <w:rsid w:val="00783A2B"/>
    <w:rsid w:val="00784712"/>
    <w:rsid w:val="00784DB4"/>
    <w:rsid w:val="00786CD9"/>
    <w:rsid w:val="00790285"/>
    <w:rsid w:val="0079114A"/>
    <w:rsid w:val="007916A4"/>
    <w:rsid w:val="00793A03"/>
    <w:rsid w:val="00793B47"/>
    <w:rsid w:val="00795519"/>
    <w:rsid w:val="00796377"/>
    <w:rsid w:val="0079772E"/>
    <w:rsid w:val="007A0695"/>
    <w:rsid w:val="007A3206"/>
    <w:rsid w:val="007A3BD5"/>
    <w:rsid w:val="007A3C7F"/>
    <w:rsid w:val="007A614F"/>
    <w:rsid w:val="007A6BDF"/>
    <w:rsid w:val="007B05AC"/>
    <w:rsid w:val="007B209B"/>
    <w:rsid w:val="007B2530"/>
    <w:rsid w:val="007B2FAF"/>
    <w:rsid w:val="007B3A7A"/>
    <w:rsid w:val="007B3F41"/>
    <w:rsid w:val="007B3F9E"/>
    <w:rsid w:val="007B409C"/>
    <w:rsid w:val="007B4AB2"/>
    <w:rsid w:val="007B5B58"/>
    <w:rsid w:val="007B70B5"/>
    <w:rsid w:val="007C04DB"/>
    <w:rsid w:val="007C0A19"/>
    <w:rsid w:val="007C149D"/>
    <w:rsid w:val="007C2952"/>
    <w:rsid w:val="007C2973"/>
    <w:rsid w:val="007C2988"/>
    <w:rsid w:val="007C4AFA"/>
    <w:rsid w:val="007C5F3A"/>
    <w:rsid w:val="007C776D"/>
    <w:rsid w:val="007D09A3"/>
    <w:rsid w:val="007D09C1"/>
    <w:rsid w:val="007D3191"/>
    <w:rsid w:val="007D3335"/>
    <w:rsid w:val="007D3BFF"/>
    <w:rsid w:val="007D49A9"/>
    <w:rsid w:val="007D6751"/>
    <w:rsid w:val="007D6AE6"/>
    <w:rsid w:val="007D7573"/>
    <w:rsid w:val="007D7D0C"/>
    <w:rsid w:val="007D7DB2"/>
    <w:rsid w:val="007E0B5D"/>
    <w:rsid w:val="007E2D60"/>
    <w:rsid w:val="007E4D7D"/>
    <w:rsid w:val="007E4F69"/>
    <w:rsid w:val="007E65E6"/>
    <w:rsid w:val="007E747E"/>
    <w:rsid w:val="007E7AA1"/>
    <w:rsid w:val="007F059F"/>
    <w:rsid w:val="007F1CA5"/>
    <w:rsid w:val="007F2AED"/>
    <w:rsid w:val="007F3DDC"/>
    <w:rsid w:val="007F55DE"/>
    <w:rsid w:val="007F5BCB"/>
    <w:rsid w:val="007F5EBF"/>
    <w:rsid w:val="007F65D5"/>
    <w:rsid w:val="0080387C"/>
    <w:rsid w:val="00803B26"/>
    <w:rsid w:val="00805805"/>
    <w:rsid w:val="008076B5"/>
    <w:rsid w:val="00810543"/>
    <w:rsid w:val="00810EBC"/>
    <w:rsid w:val="008124D9"/>
    <w:rsid w:val="00813117"/>
    <w:rsid w:val="00814BA2"/>
    <w:rsid w:val="0081777C"/>
    <w:rsid w:val="00821FF3"/>
    <w:rsid w:val="00822235"/>
    <w:rsid w:val="008232E1"/>
    <w:rsid w:val="00825024"/>
    <w:rsid w:val="00825526"/>
    <w:rsid w:val="008270B6"/>
    <w:rsid w:val="00831809"/>
    <w:rsid w:val="00831B97"/>
    <w:rsid w:val="008327AB"/>
    <w:rsid w:val="00832AA6"/>
    <w:rsid w:val="00832D3F"/>
    <w:rsid w:val="00836315"/>
    <w:rsid w:val="00836A8E"/>
    <w:rsid w:val="008405F7"/>
    <w:rsid w:val="008414C9"/>
    <w:rsid w:val="008426F1"/>
    <w:rsid w:val="00843C54"/>
    <w:rsid w:val="00844B6B"/>
    <w:rsid w:val="00844EBD"/>
    <w:rsid w:val="00846281"/>
    <w:rsid w:val="00846EAB"/>
    <w:rsid w:val="00851796"/>
    <w:rsid w:val="008521AC"/>
    <w:rsid w:val="008524FE"/>
    <w:rsid w:val="00853F25"/>
    <w:rsid w:val="00854C25"/>
    <w:rsid w:val="00855716"/>
    <w:rsid w:val="00857714"/>
    <w:rsid w:val="00857926"/>
    <w:rsid w:val="008625FC"/>
    <w:rsid w:val="0086326E"/>
    <w:rsid w:val="008632A8"/>
    <w:rsid w:val="00864B2B"/>
    <w:rsid w:val="00866283"/>
    <w:rsid w:val="0086708C"/>
    <w:rsid w:val="00867632"/>
    <w:rsid w:val="00867ADF"/>
    <w:rsid w:val="0087017D"/>
    <w:rsid w:val="008708E3"/>
    <w:rsid w:val="0087212D"/>
    <w:rsid w:val="0087340E"/>
    <w:rsid w:val="00874800"/>
    <w:rsid w:val="00875028"/>
    <w:rsid w:val="00875755"/>
    <w:rsid w:val="008763A7"/>
    <w:rsid w:val="00877078"/>
    <w:rsid w:val="0087799B"/>
    <w:rsid w:val="00880AB5"/>
    <w:rsid w:val="008812A8"/>
    <w:rsid w:val="008822F0"/>
    <w:rsid w:val="00882573"/>
    <w:rsid w:val="0088342F"/>
    <w:rsid w:val="00883BB6"/>
    <w:rsid w:val="00886AD5"/>
    <w:rsid w:val="00886AE2"/>
    <w:rsid w:val="00887D8E"/>
    <w:rsid w:val="00890C79"/>
    <w:rsid w:val="008914F2"/>
    <w:rsid w:val="00891D87"/>
    <w:rsid w:val="008A3630"/>
    <w:rsid w:val="008B108E"/>
    <w:rsid w:val="008B15F1"/>
    <w:rsid w:val="008B36F0"/>
    <w:rsid w:val="008B3B0B"/>
    <w:rsid w:val="008B4095"/>
    <w:rsid w:val="008B5998"/>
    <w:rsid w:val="008B5D7E"/>
    <w:rsid w:val="008B7625"/>
    <w:rsid w:val="008C1846"/>
    <w:rsid w:val="008C1A89"/>
    <w:rsid w:val="008C29C0"/>
    <w:rsid w:val="008C2D0F"/>
    <w:rsid w:val="008C30FC"/>
    <w:rsid w:val="008C757E"/>
    <w:rsid w:val="008C76D8"/>
    <w:rsid w:val="008C7BC0"/>
    <w:rsid w:val="008D0A58"/>
    <w:rsid w:val="008D146A"/>
    <w:rsid w:val="008D3384"/>
    <w:rsid w:val="008D3DBE"/>
    <w:rsid w:val="008D53B0"/>
    <w:rsid w:val="008D5A39"/>
    <w:rsid w:val="008D5FF1"/>
    <w:rsid w:val="008D64DA"/>
    <w:rsid w:val="008D7177"/>
    <w:rsid w:val="008D7664"/>
    <w:rsid w:val="008E0801"/>
    <w:rsid w:val="008E080A"/>
    <w:rsid w:val="008E20CA"/>
    <w:rsid w:val="008E251E"/>
    <w:rsid w:val="008E422C"/>
    <w:rsid w:val="008E4D7A"/>
    <w:rsid w:val="008E6F01"/>
    <w:rsid w:val="008E71E7"/>
    <w:rsid w:val="008E7726"/>
    <w:rsid w:val="008F0053"/>
    <w:rsid w:val="008F09DD"/>
    <w:rsid w:val="008F0D4C"/>
    <w:rsid w:val="008F0F6A"/>
    <w:rsid w:val="008F3346"/>
    <w:rsid w:val="008F385B"/>
    <w:rsid w:val="008F3B08"/>
    <w:rsid w:val="008F4EEA"/>
    <w:rsid w:val="008F582D"/>
    <w:rsid w:val="008F7D0F"/>
    <w:rsid w:val="0090054F"/>
    <w:rsid w:val="009015DF"/>
    <w:rsid w:val="00901C69"/>
    <w:rsid w:val="00903278"/>
    <w:rsid w:val="00905FA4"/>
    <w:rsid w:val="00906932"/>
    <w:rsid w:val="00906EB8"/>
    <w:rsid w:val="00910AF5"/>
    <w:rsid w:val="00910E98"/>
    <w:rsid w:val="009116C2"/>
    <w:rsid w:val="0091351B"/>
    <w:rsid w:val="009135A9"/>
    <w:rsid w:val="00914B16"/>
    <w:rsid w:val="00914B8B"/>
    <w:rsid w:val="00914C0B"/>
    <w:rsid w:val="00914E37"/>
    <w:rsid w:val="00915592"/>
    <w:rsid w:val="00916866"/>
    <w:rsid w:val="00917666"/>
    <w:rsid w:val="00917F36"/>
    <w:rsid w:val="0092000F"/>
    <w:rsid w:val="009200BD"/>
    <w:rsid w:val="009207B1"/>
    <w:rsid w:val="00921830"/>
    <w:rsid w:val="00922513"/>
    <w:rsid w:val="00922F29"/>
    <w:rsid w:val="00924C12"/>
    <w:rsid w:val="00926072"/>
    <w:rsid w:val="009261F0"/>
    <w:rsid w:val="00927FA5"/>
    <w:rsid w:val="00930B4F"/>
    <w:rsid w:val="009313DC"/>
    <w:rsid w:val="009314A7"/>
    <w:rsid w:val="00932A26"/>
    <w:rsid w:val="0093353A"/>
    <w:rsid w:val="009338EF"/>
    <w:rsid w:val="009345E4"/>
    <w:rsid w:val="00936FCE"/>
    <w:rsid w:val="00940031"/>
    <w:rsid w:val="00942246"/>
    <w:rsid w:val="00943B78"/>
    <w:rsid w:val="00943BDF"/>
    <w:rsid w:val="00944222"/>
    <w:rsid w:val="00944461"/>
    <w:rsid w:val="00947764"/>
    <w:rsid w:val="009479B6"/>
    <w:rsid w:val="00950109"/>
    <w:rsid w:val="009515E5"/>
    <w:rsid w:val="00952956"/>
    <w:rsid w:val="009537C1"/>
    <w:rsid w:val="00953B5B"/>
    <w:rsid w:val="0095466F"/>
    <w:rsid w:val="00954A07"/>
    <w:rsid w:val="00957178"/>
    <w:rsid w:val="00957459"/>
    <w:rsid w:val="00960E45"/>
    <w:rsid w:val="00961DCB"/>
    <w:rsid w:val="00962555"/>
    <w:rsid w:val="0096321A"/>
    <w:rsid w:val="0096355F"/>
    <w:rsid w:val="00963605"/>
    <w:rsid w:val="009638E0"/>
    <w:rsid w:val="0096441C"/>
    <w:rsid w:val="00965402"/>
    <w:rsid w:val="00965938"/>
    <w:rsid w:val="0096641C"/>
    <w:rsid w:val="00966E57"/>
    <w:rsid w:val="009719D9"/>
    <w:rsid w:val="009723DA"/>
    <w:rsid w:val="00972B7F"/>
    <w:rsid w:val="00975800"/>
    <w:rsid w:val="009758EF"/>
    <w:rsid w:val="0097605D"/>
    <w:rsid w:val="00977B74"/>
    <w:rsid w:val="0098004A"/>
    <w:rsid w:val="00980270"/>
    <w:rsid w:val="00980509"/>
    <w:rsid w:val="00980B30"/>
    <w:rsid w:val="00981972"/>
    <w:rsid w:val="00982255"/>
    <w:rsid w:val="00982388"/>
    <w:rsid w:val="00985417"/>
    <w:rsid w:val="00985A46"/>
    <w:rsid w:val="00987429"/>
    <w:rsid w:val="009875CE"/>
    <w:rsid w:val="00987D31"/>
    <w:rsid w:val="00991008"/>
    <w:rsid w:val="00993081"/>
    <w:rsid w:val="00993F31"/>
    <w:rsid w:val="00994592"/>
    <w:rsid w:val="009946FA"/>
    <w:rsid w:val="009A1A1B"/>
    <w:rsid w:val="009A1CF7"/>
    <w:rsid w:val="009A2885"/>
    <w:rsid w:val="009A309F"/>
    <w:rsid w:val="009A3DF0"/>
    <w:rsid w:val="009A48C2"/>
    <w:rsid w:val="009A4A2D"/>
    <w:rsid w:val="009A4CE8"/>
    <w:rsid w:val="009A52CF"/>
    <w:rsid w:val="009A625B"/>
    <w:rsid w:val="009A689C"/>
    <w:rsid w:val="009A7FD2"/>
    <w:rsid w:val="009B030B"/>
    <w:rsid w:val="009B1E8C"/>
    <w:rsid w:val="009B3CD7"/>
    <w:rsid w:val="009B426D"/>
    <w:rsid w:val="009B4859"/>
    <w:rsid w:val="009B662D"/>
    <w:rsid w:val="009B6BBB"/>
    <w:rsid w:val="009B7BCD"/>
    <w:rsid w:val="009B7BE8"/>
    <w:rsid w:val="009C0638"/>
    <w:rsid w:val="009C2D32"/>
    <w:rsid w:val="009C4110"/>
    <w:rsid w:val="009C417A"/>
    <w:rsid w:val="009C6F70"/>
    <w:rsid w:val="009C7DC3"/>
    <w:rsid w:val="009D1139"/>
    <w:rsid w:val="009D279E"/>
    <w:rsid w:val="009D34DF"/>
    <w:rsid w:val="009D433B"/>
    <w:rsid w:val="009D4671"/>
    <w:rsid w:val="009D4D84"/>
    <w:rsid w:val="009D5434"/>
    <w:rsid w:val="009D58B7"/>
    <w:rsid w:val="009D6A1F"/>
    <w:rsid w:val="009D6B3E"/>
    <w:rsid w:val="009E04C6"/>
    <w:rsid w:val="009E097D"/>
    <w:rsid w:val="009E189D"/>
    <w:rsid w:val="009E24C6"/>
    <w:rsid w:val="009E3143"/>
    <w:rsid w:val="009E3D6A"/>
    <w:rsid w:val="009E49F5"/>
    <w:rsid w:val="009E4B6A"/>
    <w:rsid w:val="009E7A62"/>
    <w:rsid w:val="009F024E"/>
    <w:rsid w:val="009F0AA6"/>
    <w:rsid w:val="009F15B0"/>
    <w:rsid w:val="009F30CA"/>
    <w:rsid w:val="009F4916"/>
    <w:rsid w:val="009F4DEA"/>
    <w:rsid w:val="009F58C7"/>
    <w:rsid w:val="009F6F8D"/>
    <w:rsid w:val="009F6FC3"/>
    <w:rsid w:val="009F7386"/>
    <w:rsid w:val="009F768C"/>
    <w:rsid w:val="009F7AA6"/>
    <w:rsid w:val="00A004B3"/>
    <w:rsid w:val="00A008B8"/>
    <w:rsid w:val="00A01243"/>
    <w:rsid w:val="00A01F12"/>
    <w:rsid w:val="00A02372"/>
    <w:rsid w:val="00A03E74"/>
    <w:rsid w:val="00A04FEC"/>
    <w:rsid w:val="00A05483"/>
    <w:rsid w:val="00A05EF4"/>
    <w:rsid w:val="00A05F6D"/>
    <w:rsid w:val="00A06760"/>
    <w:rsid w:val="00A06A9D"/>
    <w:rsid w:val="00A11912"/>
    <w:rsid w:val="00A13159"/>
    <w:rsid w:val="00A13948"/>
    <w:rsid w:val="00A13AC5"/>
    <w:rsid w:val="00A1494C"/>
    <w:rsid w:val="00A22296"/>
    <w:rsid w:val="00A23ADA"/>
    <w:rsid w:val="00A2400A"/>
    <w:rsid w:val="00A243B8"/>
    <w:rsid w:val="00A24EA9"/>
    <w:rsid w:val="00A25448"/>
    <w:rsid w:val="00A305FE"/>
    <w:rsid w:val="00A30C6E"/>
    <w:rsid w:val="00A30EBE"/>
    <w:rsid w:val="00A329EB"/>
    <w:rsid w:val="00A32EAA"/>
    <w:rsid w:val="00A340B6"/>
    <w:rsid w:val="00A353AE"/>
    <w:rsid w:val="00A35D06"/>
    <w:rsid w:val="00A35F97"/>
    <w:rsid w:val="00A3643A"/>
    <w:rsid w:val="00A377E9"/>
    <w:rsid w:val="00A41E47"/>
    <w:rsid w:val="00A46C0E"/>
    <w:rsid w:val="00A4746C"/>
    <w:rsid w:val="00A5181F"/>
    <w:rsid w:val="00A52099"/>
    <w:rsid w:val="00A5210B"/>
    <w:rsid w:val="00A525BC"/>
    <w:rsid w:val="00A52DDD"/>
    <w:rsid w:val="00A53787"/>
    <w:rsid w:val="00A53A20"/>
    <w:rsid w:val="00A53B7E"/>
    <w:rsid w:val="00A552E2"/>
    <w:rsid w:val="00A568B1"/>
    <w:rsid w:val="00A60183"/>
    <w:rsid w:val="00A60200"/>
    <w:rsid w:val="00A61EDA"/>
    <w:rsid w:val="00A6392B"/>
    <w:rsid w:val="00A651EB"/>
    <w:rsid w:val="00A65A69"/>
    <w:rsid w:val="00A660FD"/>
    <w:rsid w:val="00A661C9"/>
    <w:rsid w:val="00A669FB"/>
    <w:rsid w:val="00A66E98"/>
    <w:rsid w:val="00A70816"/>
    <w:rsid w:val="00A73C78"/>
    <w:rsid w:val="00A76514"/>
    <w:rsid w:val="00A76997"/>
    <w:rsid w:val="00A77B2A"/>
    <w:rsid w:val="00A80B47"/>
    <w:rsid w:val="00A847EB"/>
    <w:rsid w:val="00A84A11"/>
    <w:rsid w:val="00A84C5B"/>
    <w:rsid w:val="00A8504A"/>
    <w:rsid w:val="00A86AE5"/>
    <w:rsid w:val="00A86D6F"/>
    <w:rsid w:val="00A87450"/>
    <w:rsid w:val="00A87678"/>
    <w:rsid w:val="00A87B86"/>
    <w:rsid w:val="00A9023C"/>
    <w:rsid w:val="00A90DFC"/>
    <w:rsid w:val="00A91490"/>
    <w:rsid w:val="00A916DF"/>
    <w:rsid w:val="00A92324"/>
    <w:rsid w:val="00A93B5F"/>
    <w:rsid w:val="00A94273"/>
    <w:rsid w:val="00A94A6E"/>
    <w:rsid w:val="00A94E08"/>
    <w:rsid w:val="00A96D76"/>
    <w:rsid w:val="00A9723C"/>
    <w:rsid w:val="00AA0DD2"/>
    <w:rsid w:val="00AA1876"/>
    <w:rsid w:val="00AA4A62"/>
    <w:rsid w:val="00AA753E"/>
    <w:rsid w:val="00AB0FFC"/>
    <w:rsid w:val="00AB1474"/>
    <w:rsid w:val="00AB2C42"/>
    <w:rsid w:val="00AB4304"/>
    <w:rsid w:val="00AB6229"/>
    <w:rsid w:val="00AB6D11"/>
    <w:rsid w:val="00AB726C"/>
    <w:rsid w:val="00AC0A80"/>
    <w:rsid w:val="00AC0C21"/>
    <w:rsid w:val="00AC16C3"/>
    <w:rsid w:val="00AC26BE"/>
    <w:rsid w:val="00AC37FB"/>
    <w:rsid w:val="00AC4785"/>
    <w:rsid w:val="00AC54B3"/>
    <w:rsid w:val="00AC6A1E"/>
    <w:rsid w:val="00AC7D76"/>
    <w:rsid w:val="00AD0260"/>
    <w:rsid w:val="00AD1835"/>
    <w:rsid w:val="00AD1A23"/>
    <w:rsid w:val="00AD1B04"/>
    <w:rsid w:val="00AD223F"/>
    <w:rsid w:val="00AD2A4F"/>
    <w:rsid w:val="00AD2B2D"/>
    <w:rsid w:val="00AD333F"/>
    <w:rsid w:val="00AD40DF"/>
    <w:rsid w:val="00AD7A57"/>
    <w:rsid w:val="00AD7EC5"/>
    <w:rsid w:val="00AE08EF"/>
    <w:rsid w:val="00AE0FAB"/>
    <w:rsid w:val="00AE1958"/>
    <w:rsid w:val="00AE3869"/>
    <w:rsid w:val="00AE480B"/>
    <w:rsid w:val="00AE5C4D"/>
    <w:rsid w:val="00AE652C"/>
    <w:rsid w:val="00AE7691"/>
    <w:rsid w:val="00AF0984"/>
    <w:rsid w:val="00AF210E"/>
    <w:rsid w:val="00AF3135"/>
    <w:rsid w:val="00AF3DDD"/>
    <w:rsid w:val="00AF3E3A"/>
    <w:rsid w:val="00AF476D"/>
    <w:rsid w:val="00AF5074"/>
    <w:rsid w:val="00AF5447"/>
    <w:rsid w:val="00AF5B45"/>
    <w:rsid w:val="00AF613D"/>
    <w:rsid w:val="00AF73EB"/>
    <w:rsid w:val="00AF7DEA"/>
    <w:rsid w:val="00B002DE"/>
    <w:rsid w:val="00B0179F"/>
    <w:rsid w:val="00B02CC3"/>
    <w:rsid w:val="00B0323C"/>
    <w:rsid w:val="00B04639"/>
    <w:rsid w:val="00B04DAA"/>
    <w:rsid w:val="00B066CC"/>
    <w:rsid w:val="00B106C7"/>
    <w:rsid w:val="00B12E8F"/>
    <w:rsid w:val="00B13E06"/>
    <w:rsid w:val="00B13F87"/>
    <w:rsid w:val="00B142D8"/>
    <w:rsid w:val="00B15417"/>
    <w:rsid w:val="00B15758"/>
    <w:rsid w:val="00B15A44"/>
    <w:rsid w:val="00B168D0"/>
    <w:rsid w:val="00B22257"/>
    <w:rsid w:val="00B22632"/>
    <w:rsid w:val="00B22AA3"/>
    <w:rsid w:val="00B24199"/>
    <w:rsid w:val="00B245BF"/>
    <w:rsid w:val="00B25CAB"/>
    <w:rsid w:val="00B27A48"/>
    <w:rsid w:val="00B31163"/>
    <w:rsid w:val="00B31274"/>
    <w:rsid w:val="00B318E3"/>
    <w:rsid w:val="00B31D72"/>
    <w:rsid w:val="00B3218A"/>
    <w:rsid w:val="00B3285A"/>
    <w:rsid w:val="00B33B25"/>
    <w:rsid w:val="00B35A8C"/>
    <w:rsid w:val="00B368A6"/>
    <w:rsid w:val="00B36A58"/>
    <w:rsid w:val="00B37226"/>
    <w:rsid w:val="00B40641"/>
    <w:rsid w:val="00B42AA1"/>
    <w:rsid w:val="00B44C4C"/>
    <w:rsid w:val="00B45935"/>
    <w:rsid w:val="00B46639"/>
    <w:rsid w:val="00B4671C"/>
    <w:rsid w:val="00B46A7A"/>
    <w:rsid w:val="00B4758A"/>
    <w:rsid w:val="00B5130E"/>
    <w:rsid w:val="00B51AD5"/>
    <w:rsid w:val="00B51ECC"/>
    <w:rsid w:val="00B52BC8"/>
    <w:rsid w:val="00B53147"/>
    <w:rsid w:val="00B5395D"/>
    <w:rsid w:val="00B540DA"/>
    <w:rsid w:val="00B54C50"/>
    <w:rsid w:val="00B558C9"/>
    <w:rsid w:val="00B56575"/>
    <w:rsid w:val="00B61B59"/>
    <w:rsid w:val="00B62235"/>
    <w:rsid w:val="00B62B25"/>
    <w:rsid w:val="00B63DE8"/>
    <w:rsid w:val="00B669E6"/>
    <w:rsid w:val="00B66BA1"/>
    <w:rsid w:val="00B67343"/>
    <w:rsid w:val="00B704E2"/>
    <w:rsid w:val="00B71256"/>
    <w:rsid w:val="00B738A7"/>
    <w:rsid w:val="00B74CF9"/>
    <w:rsid w:val="00B758F0"/>
    <w:rsid w:val="00B75978"/>
    <w:rsid w:val="00B8004D"/>
    <w:rsid w:val="00B80DE1"/>
    <w:rsid w:val="00B82223"/>
    <w:rsid w:val="00B82F82"/>
    <w:rsid w:val="00B83E7C"/>
    <w:rsid w:val="00B84895"/>
    <w:rsid w:val="00B84A49"/>
    <w:rsid w:val="00B85F58"/>
    <w:rsid w:val="00B863E5"/>
    <w:rsid w:val="00B86AB0"/>
    <w:rsid w:val="00B8708D"/>
    <w:rsid w:val="00B8709F"/>
    <w:rsid w:val="00B9055E"/>
    <w:rsid w:val="00B91E60"/>
    <w:rsid w:val="00B92324"/>
    <w:rsid w:val="00B930C9"/>
    <w:rsid w:val="00B93192"/>
    <w:rsid w:val="00B934B5"/>
    <w:rsid w:val="00B94CE2"/>
    <w:rsid w:val="00B94F47"/>
    <w:rsid w:val="00B95406"/>
    <w:rsid w:val="00B9552A"/>
    <w:rsid w:val="00B95647"/>
    <w:rsid w:val="00B9686E"/>
    <w:rsid w:val="00B96DE5"/>
    <w:rsid w:val="00B971EF"/>
    <w:rsid w:val="00B97AA5"/>
    <w:rsid w:val="00BA0D00"/>
    <w:rsid w:val="00BA0E23"/>
    <w:rsid w:val="00BA1351"/>
    <w:rsid w:val="00BA1663"/>
    <w:rsid w:val="00BA1A86"/>
    <w:rsid w:val="00BA3EAE"/>
    <w:rsid w:val="00BA57BE"/>
    <w:rsid w:val="00BA5819"/>
    <w:rsid w:val="00BA5E99"/>
    <w:rsid w:val="00BA71AB"/>
    <w:rsid w:val="00BA74D0"/>
    <w:rsid w:val="00BB0F39"/>
    <w:rsid w:val="00BB18C8"/>
    <w:rsid w:val="00BB3684"/>
    <w:rsid w:val="00BB3834"/>
    <w:rsid w:val="00BB4B00"/>
    <w:rsid w:val="00BB5130"/>
    <w:rsid w:val="00BB67BC"/>
    <w:rsid w:val="00BC4814"/>
    <w:rsid w:val="00BC4EFA"/>
    <w:rsid w:val="00BC509E"/>
    <w:rsid w:val="00BC50A2"/>
    <w:rsid w:val="00BC53AA"/>
    <w:rsid w:val="00BC7376"/>
    <w:rsid w:val="00BC7D7E"/>
    <w:rsid w:val="00BC7F5A"/>
    <w:rsid w:val="00BD09B4"/>
    <w:rsid w:val="00BD15BC"/>
    <w:rsid w:val="00BD16B7"/>
    <w:rsid w:val="00BD2842"/>
    <w:rsid w:val="00BD35BB"/>
    <w:rsid w:val="00BD4021"/>
    <w:rsid w:val="00BD4086"/>
    <w:rsid w:val="00BD4546"/>
    <w:rsid w:val="00BD5480"/>
    <w:rsid w:val="00BD54EC"/>
    <w:rsid w:val="00BD67E1"/>
    <w:rsid w:val="00BD6975"/>
    <w:rsid w:val="00BD791A"/>
    <w:rsid w:val="00BD7FA9"/>
    <w:rsid w:val="00BE0BE5"/>
    <w:rsid w:val="00BE18A9"/>
    <w:rsid w:val="00BE23E7"/>
    <w:rsid w:val="00BE50FE"/>
    <w:rsid w:val="00BE5329"/>
    <w:rsid w:val="00BE5DE6"/>
    <w:rsid w:val="00BF0707"/>
    <w:rsid w:val="00BF2566"/>
    <w:rsid w:val="00BF4991"/>
    <w:rsid w:val="00BF4A9C"/>
    <w:rsid w:val="00BF4FC9"/>
    <w:rsid w:val="00BF50F8"/>
    <w:rsid w:val="00BF6CC8"/>
    <w:rsid w:val="00BF70EF"/>
    <w:rsid w:val="00C007E6"/>
    <w:rsid w:val="00C030BB"/>
    <w:rsid w:val="00C033A1"/>
    <w:rsid w:val="00C0432C"/>
    <w:rsid w:val="00C04834"/>
    <w:rsid w:val="00C05286"/>
    <w:rsid w:val="00C05A34"/>
    <w:rsid w:val="00C062DA"/>
    <w:rsid w:val="00C07393"/>
    <w:rsid w:val="00C07BEB"/>
    <w:rsid w:val="00C1040D"/>
    <w:rsid w:val="00C126D6"/>
    <w:rsid w:val="00C12D76"/>
    <w:rsid w:val="00C12F40"/>
    <w:rsid w:val="00C145E0"/>
    <w:rsid w:val="00C1663B"/>
    <w:rsid w:val="00C16BE4"/>
    <w:rsid w:val="00C20AD0"/>
    <w:rsid w:val="00C20EC9"/>
    <w:rsid w:val="00C215BE"/>
    <w:rsid w:val="00C223AD"/>
    <w:rsid w:val="00C228AE"/>
    <w:rsid w:val="00C22B4C"/>
    <w:rsid w:val="00C24349"/>
    <w:rsid w:val="00C25E24"/>
    <w:rsid w:val="00C26EB4"/>
    <w:rsid w:val="00C27ACC"/>
    <w:rsid w:val="00C27D59"/>
    <w:rsid w:val="00C30335"/>
    <w:rsid w:val="00C30C7E"/>
    <w:rsid w:val="00C30CAA"/>
    <w:rsid w:val="00C31F16"/>
    <w:rsid w:val="00C327B6"/>
    <w:rsid w:val="00C34188"/>
    <w:rsid w:val="00C35EC4"/>
    <w:rsid w:val="00C364B4"/>
    <w:rsid w:val="00C36F4E"/>
    <w:rsid w:val="00C40322"/>
    <w:rsid w:val="00C403AF"/>
    <w:rsid w:val="00C41C08"/>
    <w:rsid w:val="00C4269D"/>
    <w:rsid w:val="00C42766"/>
    <w:rsid w:val="00C42CB6"/>
    <w:rsid w:val="00C43303"/>
    <w:rsid w:val="00C43759"/>
    <w:rsid w:val="00C43E81"/>
    <w:rsid w:val="00C44D15"/>
    <w:rsid w:val="00C45A68"/>
    <w:rsid w:val="00C45A8D"/>
    <w:rsid w:val="00C45B30"/>
    <w:rsid w:val="00C46715"/>
    <w:rsid w:val="00C468D0"/>
    <w:rsid w:val="00C46BA8"/>
    <w:rsid w:val="00C47A89"/>
    <w:rsid w:val="00C47BBA"/>
    <w:rsid w:val="00C47C5A"/>
    <w:rsid w:val="00C503E5"/>
    <w:rsid w:val="00C50556"/>
    <w:rsid w:val="00C54E41"/>
    <w:rsid w:val="00C623DA"/>
    <w:rsid w:val="00C6349E"/>
    <w:rsid w:val="00C63FA8"/>
    <w:rsid w:val="00C65A5D"/>
    <w:rsid w:val="00C66959"/>
    <w:rsid w:val="00C66E88"/>
    <w:rsid w:val="00C670C2"/>
    <w:rsid w:val="00C6779D"/>
    <w:rsid w:val="00C717F1"/>
    <w:rsid w:val="00C71F67"/>
    <w:rsid w:val="00C7328F"/>
    <w:rsid w:val="00C73DF5"/>
    <w:rsid w:val="00C74A11"/>
    <w:rsid w:val="00C7597F"/>
    <w:rsid w:val="00C778B2"/>
    <w:rsid w:val="00C84017"/>
    <w:rsid w:val="00C84172"/>
    <w:rsid w:val="00C8610A"/>
    <w:rsid w:val="00C878D8"/>
    <w:rsid w:val="00C87937"/>
    <w:rsid w:val="00C87BA6"/>
    <w:rsid w:val="00C925AD"/>
    <w:rsid w:val="00C92FAE"/>
    <w:rsid w:val="00C935BE"/>
    <w:rsid w:val="00C957DB"/>
    <w:rsid w:val="00C95AAA"/>
    <w:rsid w:val="00C95FC0"/>
    <w:rsid w:val="00C971A9"/>
    <w:rsid w:val="00CA0B3B"/>
    <w:rsid w:val="00CA1EA9"/>
    <w:rsid w:val="00CA21FE"/>
    <w:rsid w:val="00CA2A82"/>
    <w:rsid w:val="00CA2D44"/>
    <w:rsid w:val="00CA3536"/>
    <w:rsid w:val="00CA4147"/>
    <w:rsid w:val="00CA4A84"/>
    <w:rsid w:val="00CA4E36"/>
    <w:rsid w:val="00CA640A"/>
    <w:rsid w:val="00CA738E"/>
    <w:rsid w:val="00CA7602"/>
    <w:rsid w:val="00CA7637"/>
    <w:rsid w:val="00CB279A"/>
    <w:rsid w:val="00CB4945"/>
    <w:rsid w:val="00CB58F3"/>
    <w:rsid w:val="00CB6141"/>
    <w:rsid w:val="00CB7E9C"/>
    <w:rsid w:val="00CC0D86"/>
    <w:rsid w:val="00CC13C9"/>
    <w:rsid w:val="00CC15AF"/>
    <w:rsid w:val="00CC15B5"/>
    <w:rsid w:val="00CC21B7"/>
    <w:rsid w:val="00CC24E5"/>
    <w:rsid w:val="00CC287F"/>
    <w:rsid w:val="00CC3FB9"/>
    <w:rsid w:val="00CC4391"/>
    <w:rsid w:val="00CC51CB"/>
    <w:rsid w:val="00CC5ED3"/>
    <w:rsid w:val="00CC698E"/>
    <w:rsid w:val="00CC792C"/>
    <w:rsid w:val="00CD13E9"/>
    <w:rsid w:val="00CD1FF4"/>
    <w:rsid w:val="00CD3591"/>
    <w:rsid w:val="00CD3D36"/>
    <w:rsid w:val="00CD4E7B"/>
    <w:rsid w:val="00CD4FC4"/>
    <w:rsid w:val="00CD6195"/>
    <w:rsid w:val="00CD6754"/>
    <w:rsid w:val="00CD68D2"/>
    <w:rsid w:val="00CE0F97"/>
    <w:rsid w:val="00CE1383"/>
    <w:rsid w:val="00CE2029"/>
    <w:rsid w:val="00CE349F"/>
    <w:rsid w:val="00CE3A96"/>
    <w:rsid w:val="00CE4C4D"/>
    <w:rsid w:val="00CE581D"/>
    <w:rsid w:val="00CE5AFB"/>
    <w:rsid w:val="00CE7F4C"/>
    <w:rsid w:val="00CF167D"/>
    <w:rsid w:val="00CF20FA"/>
    <w:rsid w:val="00CF26AC"/>
    <w:rsid w:val="00CF33D2"/>
    <w:rsid w:val="00CF3722"/>
    <w:rsid w:val="00CF551F"/>
    <w:rsid w:val="00CF6242"/>
    <w:rsid w:val="00CF640F"/>
    <w:rsid w:val="00CF74B0"/>
    <w:rsid w:val="00D0218A"/>
    <w:rsid w:val="00D03622"/>
    <w:rsid w:val="00D0457E"/>
    <w:rsid w:val="00D04F64"/>
    <w:rsid w:val="00D071C2"/>
    <w:rsid w:val="00D07E48"/>
    <w:rsid w:val="00D10829"/>
    <w:rsid w:val="00D116BE"/>
    <w:rsid w:val="00D13E72"/>
    <w:rsid w:val="00D16293"/>
    <w:rsid w:val="00D16AD5"/>
    <w:rsid w:val="00D20620"/>
    <w:rsid w:val="00D22649"/>
    <w:rsid w:val="00D22D02"/>
    <w:rsid w:val="00D22D14"/>
    <w:rsid w:val="00D23C0D"/>
    <w:rsid w:val="00D249FF"/>
    <w:rsid w:val="00D2682A"/>
    <w:rsid w:val="00D30311"/>
    <w:rsid w:val="00D30F50"/>
    <w:rsid w:val="00D3349D"/>
    <w:rsid w:val="00D33DC4"/>
    <w:rsid w:val="00D34BE2"/>
    <w:rsid w:val="00D3560E"/>
    <w:rsid w:val="00D3591E"/>
    <w:rsid w:val="00D37B0A"/>
    <w:rsid w:val="00D403B8"/>
    <w:rsid w:val="00D4073F"/>
    <w:rsid w:val="00D42574"/>
    <w:rsid w:val="00D428F5"/>
    <w:rsid w:val="00D42CAB"/>
    <w:rsid w:val="00D432B8"/>
    <w:rsid w:val="00D45593"/>
    <w:rsid w:val="00D45F1E"/>
    <w:rsid w:val="00D46133"/>
    <w:rsid w:val="00D464D8"/>
    <w:rsid w:val="00D468CD"/>
    <w:rsid w:val="00D479D3"/>
    <w:rsid w:val="00D47DF9"/>
    <w:rsid w:val="00D52049"/>
    <w:rsid w:val="00D5240E"/>
    <w:rsid w:val="00D52BC6"/>
    <w:rsid w:val="00D54755"/>
    <w:rsid w:val="00D56845"/>
    <w:rsid w:val="00D56C62"/>
    <w:rsid w:val="00D56F8A"/>
    <w:rsid w:val="00D5704E"/>
    <w:rsid w:val="00D57E8E"/>
    <w:rsid w:val="00D61C78"/>
    <w:rsid w:val="00D63A2B"/>
    <w:rsid w:val="00D64BE4"/>
    <w:rsid w:val="00D65F83"/>
    <w:rsid w:val="00D661B5"/>
    <w:rsid w:val="00D66C37"/>
    <w:rsid w:val="00D67135"/>
    <w:rsid w:val="00D70071"/>
    <w:rsid w:val="00D70347"/>
    <w:rsid w:val="00D708FC"/>
    <w:rsid w:val="00D70A3F"/>
    <w:rsid w:val="00D71034"/>
    <w:rsid w:val="00D71727"/>
    <w:rsid w:val="00D726B4"/>
    <w:rsid w:val="00D72BED"/>
    <w:rsid w:val="00D753A8"/>
    <w:rsid w:val="00D76BFD"/>
    <w:rsid w:val="00D77C9D"/>
    <w:rsid w:val="00D823EA"/>
    <w:rsid w:val="00D82775"/>
    <w:rsid w:val="00D84367"/>
    <w:rsid w:val="00D847F2"/>
    <w:rsid w:val="00D86CFB"/>
    <w:rsid w:val="00D92291"/>
    <w:rsid w:val="00D92CFA"/>
    <w:rsid w:val="00D9378C"/>
    <w:rsid w:val="00D945B0"/>
    <w:rsid w:val="00D95BB1"/>
    <w:rsid w:val="00D95EE8"/>
    <w:rsid w:val="00D96123"/>
    <w:rsid w:val="00D9681A"/>
    <w:rsid w:val="00DA288C"/>
    <w:rsid w:val="00DA2C8F"/>
    <w:rsid w:val="00DA3632"/>
    <w:rsid w:val="00DA728F"/>
    <w:rsid w:val="00DA7DAA"/>
    <w:rsid w:val="00DB037D"/>
    <w:rsid w:val="00DB36DE"/>
    <w:rsid w:val="00DB37C5"/>
    <w:rsid w:val="00DB3FF8"/>
    <w:rsid w:val="00DB4FA3"/>
    <w:rsid w:val="00DB5BD3"/>
    <w:rsid w:val="00DB5FF2"/>
    <w:rsid w:val="00DC0033"/>
    <w:rsid w:val="00DC03C2"/>
    <w:rsid w:val="00DC43F5"/>
    <w:rsid w:val="00DC648B"/>
    <w:rsid w:val="00DC73F9"/>
    <w:rsid w:val="00DD00F0"/>
    <w:rsid w:val="00DD31DF"/>
    <w:rsid w:val="00DD3DB4"/>
    <w:rsid w:val="00DD40CB"/>
    <w:rsid w:val="00DD5FAC"/>
    <w:rsid w:val="00DD6858"/>
    <w:rsid w:val="00DD7349"/>
    <w:rsid w:val="00DE147D"/>
    <w:rsid w:val="00DE2B26"/>
    <w:rsid w:val="00DE368E"/>
    <w:rsid w:val="00DE5E1B"/>
    <w:rsid w:val="00DE61CD"/>
    <w:rsid w:val="00DE6691"/>
    <w:rsid w:val="00DE670C"/>
    <w:rsid w:val="00DF0D1F"/>
    <w:rsid w:val="00DF1961"/>
    <w:rsid w:val="00DF1A38"/>
    <w:rsid w:val="00DF35E7"/>
    <w:rsid w:val="00DF5B92"/>
    <w:rsid w:val="00DF6175"/>
    <w:rsid w:val="00DF7F6D"/>
    <w:rsid w:val="00E000EC"/>
    <w:rsid w:val="00E003C7"/>
    <w:rsid w:val="00E00A65"/>
    <w:rsid w:val="00E01805"/>
    <w:rsid w:val="00E03384"/>
    <w:rsid w:val="00E0346C"/>
    <w:rsid w:val="00E0392E"/>
    <w:rsid w:val="00E04154"/>
    <w:rsid w:val="00E04403"/>
    <w:rsid w:val="00E060CD"/>
    <w:rsid w:val="00E100A9"/>
    <w:rsid w:val="00E10C68"/>
    <w:rsid w:val="00E11ADD"/>
    <w:rsid w:val="00E11C18"/>
    <w:rsid w:val="00E1227E"/>
    <w:rsid w:val="00E1253F"/>
    <w:rsid w:val="00E12D69"/>
    <w:rsid w:val="00E12F7B"/>
    <w:rsid w:val="00E13640"/>
    <w:rsid w:val="00E154AE"/>
    <w:rsid w:val="00E15733"/>
    <w:rsid w:val="00E15965"/>
    <w:rsid w:val="00E16EDB"/>
    <w:rsid w:val="00E200BB"/>
    <w:rsid w:val="00E2115F"/>
    <w:rsid w:val="00E21F6E"/>
    <w:rsid w:val="00E22634"/>
    <w:rsid w:val="00E2382D"/>
    <w:rsid w:val="00E23D7B"/>
    <w:rsid w:val="00E241A8"/>
    <w:rsid w:val="00E26B2F"/>
    <w:rsid w:val="00E31235"/>
    <w:rsid w:val="00E323C8"/>
    <w:rsid w:val="00E32817"/>
    <w:rsid w:val="00E33265"/>
    <w:rsid w:val="00E345AE"/>
    <w:rsid w:val="00E34960"/>
    <w:rsid w:val="00E34CB7"/>
    <w:rsid w:val="00E3539E"/>
    <w:rsid w:val="00E357DF"/>
    <w:rsid w:val="00E35C04"/>
    <w:rsid w:val="00E37C12"/>
    <w:rsid w:val="00E412CB"/>
    <w:rsid w:val="00E4188B"/>
    <w:rsid w:val="00E41AB2"/>
    <w:rsid w:val="00E433EC"/>
    <w:rsid w:val="00E44344"/>
    <w:rsid w:val="00E47525"/>
    <w:rsid w:val="00E505FD"/>
    <w:rsid w:val="00E50CC5"/>
    <w:rsid w:val="00E5107E"/>
    <w:rsid w:val="00E54E5A"/>
    <w:rsid w:val="00E5524D"/>
    <w:rsid w:val="00E55298"/>
    <w:rsid w:val="00E5586C"/>
    <w:rsid w:val="00E55BA6"/>
    <w:rsid w:val="00E55C77"/>
    <w:rsid w:val="00E563CA"/>
    <w:rsid w:val="00E5672D"/>
    <w:rsid w:val="00E56ACC"/>
    <w:rsid w:val="00E576B1"/>
    <w:rsid w:val="00E619C0"/>
    <w:rsid w:val="00E62CEA"/>
    <w:rsid w:val="00E63AFD"/>
    <w:rsid w:val="00E64461"/>
    <w:rsid w:val="00E64AE6"/>
    <w:rsid w:val="00E64E95"/>
    <w:rsid w:val="00E6530C"/>
    <w:rsid w:val="00E653C3"/>
    <w:rsid w:val="00E6542A"/>
    <w:rsid w:val="00E65929"/>
    <w:rsid w:val="00E65DBB"/>
    <w:rsid w:val="00E65FBC"/>
    <w:rsid w:val="00E70045"/>
    <w:rsid w:val="00E70CB3"/>
    <w:rsid w:val="00E70F1E"/>
    <w:rsid w:val="00E766C0"/>
    <w:rsid w:val="00E76DB0"/>
    <w:rsid w:val="00E772A9"/>
    <w:rsid w:val="00E773FC"/>
    <w:rsid w:val="00E8185C"/>
    <w:rsid w:val="00E819C7"/>
    <w:rsid w:val="00E84405"/>
    <w:rsid w:val="00E85FE0"/>
    <w:rsid w:val="00E901D2"/>
    <w:rsid w:val="00E90CE8"/>
    <w:rsid w:val="00E90F72"/>
    <w:rsid w:val="00E92EBD"/>
    <w:rsid w:val="00E9305B"/>
    <w:rsid w:val="00E93461"/>
    <w:rsid w:val="00E93BE4"/>
    <w:rsid w:val="00E9484C"/>
    <w:rsid w:val="00E94E31"/>
    <w:rsid w:val="00E9559F"/>
    <w:rsid w:val="00E963C2"/>
    <w:rsid w:val="00E96F6A"/>
    <w:rsid w:val="00E97592"/>
    <w:rsid w:val="00EA0940"/>
    <w:rsid w:val="00EA1B90"/>
    <w:rsid w:val="00EA3BE0"/>
    <w:rsid w:val="00EA3D98"/>
    <w:rsid w:val="00EA4720"/>
    <w:rsid w:val="00EA4F16"/>
    <w:rsid w:val="00EA5488"/>
    <w:rsid w:val="00EA63B0"/>
    <w:rsid w:val="00EA77A7"/>
    <w:rsid w:val="00EA7D24"/>
    <w:rsid w:val="00EB17F8"/>
    <w:rsid w:val="00EB1914"/>
    <w:rsid w:val="00EB3627"/>
    <w:rsid w:val="00EB3FEF"/>
    <w:rsid w:val="00EB4CB3"/>
    <w:rsid w:val="00EB7973"/>
    <w:rsid w:val="00EC2B77"/>
    <w:rsid w:val="00EC440E"/>
    <w:rsid w:val="00EC446D"/>
    <w:rsid w:val="00EC51D9"/>
    <w:rsid w:val="00EC58F9"/>
    <w:rsid w:val="00EC67A5"/>
    <w:rsid w:val="00EC68F8"/>
    <w:rsid w:val="00EC69ED"/>
    <w:rsid w:val="00EC7020"/>
    <w:rsid w:val="00EC70CD"/>
    <w:rsid w:val="00EC7100"/>
    <w:rsid w:val="00ED00E8"/>
    <w:rsid w:val="00ED0E8D"/>
    <w:rsid w:val="00ED16F4"/>
    <w:rsid w:val="00ED1920"/>
    <w:rsid w:val="00ED1F6D"/>
    <w:rsid w:val="00ED1FA2"/>
    <w:rsid w:val="00ED2781"/>
    <w:rsid w:val="00ED2AEB"/>
    <w:rsid w:val="00ED2AF2"/>
    <w:rsid w:val="00ED3872"/>
    <w:rsid w:val="00ED3CA8"/>
    <w:rsid w:val="00ED3ED9"/>
    <w:rsid w:val="00ED3FDC"/>
    <w:rsid w:val="00ED4A77"/>
    <w:rsid w:val="00ED54B5"/>
    <w:rsid w:val="00ED6076"/>
    <w:rsid w:val="00ED6C32"/>
    <w:rsid w:val="00ED7AC2"/>
    <w:rsid w:val="00EE2CF9"/>
    <w:rsid w:val="00EE3E05"/>
    <w:rsid w:val="00EE46A4"/>
    <w:rsid w:val="00EE4F3B"/>
    <w:rsid w:val="00EE5613"/>
    <w:rsid w:val="00EE6B98"/>
    <w:rsid w:val="00EE7157"/>
    <w:rsid w:val="00EF1843"/>
    <w:rsid w:val="00EF1F4A"/>
    <w:rsid w:val="00EF22FB"/>
    <w:rsid w:val="00EF3E0A"/>
    <w:rsid w:val="00EF553B"/>
    <w:rsid w:val="00EF5C7F"/>
    <w:rsid w:val="00EF61B2"/>
    <w:rsid w:val="00EF7DFA"/>
    <w:rsid w:val="00F0074E"/>
    <w:rsid w:val="00F01EC0"/>
    <w:rsid w:val="00F02C0F"/>
    <w:rsid w:val="00F034F4"/>
    <w:rsid w:val="00F0510A"/>
    <w:rsid w:val="00F07B7F"/>
    <w:rsid w:val="00F12AE1"/>
    <w:rsid w:val="00F14D38"/>
    <w:rsid w:val="00F20338"/>
    <w:rsid w:val="00F229DD"/>
    <w:rsid w:val="00F2330D"/>
    <w:rsid w:val="00F236AF"/>
    <w:rsid w:val="00F24914"/>
    <w:rsid w:val="00F24ADE"/>
    <w:rsid w:val="00F24ECA"/>
    <w:rsid w:val="00F24F6D"/>
    <w:rsid w:val="00F26644"/>
    <w:rsid w:val="00F27773"/>
    <w:rsid w:val="00F3023E"/>
    <w:rsid w:val="00F302EA"/>
    <w:rsid w:val="00F32B55"/>
    <w:rsid w:val="00F32D42"/>
    <w:rsid w:val="00F34B13"/>
    <w:rsid w:val="00F35154"/>
    <w:rsid w:val="00F36D99"/>
    <w:rsid w:val="00F377A6"/>
    <w:rsid w:val="00F406A0"/>
    <w:rsid w:val="00F419F2"/>
    <w:rsid w:val="00F41EEA"/>
    <w:rsid w:val="00F42B81"/>
    <w:rsid w:val="00F4302D"/>
    <w:rsid w:val="00F43045"/>
    <w:rsid w:val="00F464ED"/>
    <w:rsid w:val="00F4656D"/>
    <w:rsid w:val="00F4661B"/>
    <w:rsid w:val="00F469E1"/>
    <w:rsid w:val="00F469F2"/>
    <w:rsid w:val="00F4722A"/>
    <w:rsid w:val="00F5202E"/>
    <w:rsid w:val="00F525FB"/>
    <w:rsid w:val="00F5299E"/>
    <w:rsid w:val="00F52FF3"/>
    <w:rsid w:val="00F54F15"/>
    <w:rsid w:val="00F5591F"/>
    <w:rsid w:val="00F57176"/>
    <w:rsid w:val="00F60342"/>
    <w:rsid w:val="00F61AFF"/>
    <w:rsid w:val="00F62428"/>
    <w:rsid w:val="00F62617"/>
    <w:rsid w:val="00F63CDB"/>
    <w:rsid w:val="00F6422D"/>
    <w:rsid w:val="00F64584"/>
    <w:rsid w:val="00F64B23"/>
    <w:rsid w:val="00F65EB9"/>
    <w:rsid w:val="00F6638B"/>
    <w:rsid w:val="00F67813"/>
    <w:rsid w:val="00F71EF1"/>
    <w:rsid w:val="00F731C2"/>
    <w:rsid w:val="00F7394C"/>
    <w:rsid w:val="00F7420A"/>
    <w:rsid w:val="00F75A33"/>
    <w:rsid w:val="00F75BAF"/>
    <w:rsid w:val="00F75C9A"/>
    <w:rsid w:val="00F77C63"/>
    <w:rsid w:val="00F80135"/>
    <w:rsid w:val="00F80997"/>
    <w:rsid w:val="00F81E2E"/>
    <w:rsid w:val="00F82177"/>
    <w:rsid w:val="00F8480F"/>
    <w:rsid w:val="00F84D32"/>
    <w:rsid w:val="00F85168"/>
    <w:rsid w:val="00F85A8C"/>
    <w:rsid w:val="00F85C80"/>
    <w:rsid w:val="00F86368"/>
    <w:rsid w:val="00F86B51"/>
    <w:rsid w:val="00F86BB3"/>
    <w:rsid w:val="00F86F54"/>
    <w:rsid w:val="00F9117B"/>
    <w:rsid w:val="00F912CE"/>
    <w:rsid w:val="00F91F87"/>
    <w:rsid w:val="00F9345F"/>
    <w:rsid w:val="00F95665"/>
    <w:rsid w:val="00F95A11"/>
    <w:rsid w:val="00F96B10"/>
    <w:rsid w:val="00F970CE"/>
    <w:rsid w:val="00F97A3E"/>
    <w:rsid w:val="00FA3963"/>
    <w:rsid w:val="00FA40CE"/>
    <w:rsid w:val="00FA6FC7"/>
    <w:rsid w:val="00FA7415"/>
    <w:rsid w:val="00FA7524"/>
    <w:rsid w:val="00FB0200"/>
    <w:rsid w:val="00FB1FF2"/>
    <w:rsid w:val="00FB24E0"/>
    <w:rsid w:val="00FB31DE"/>
    <w:rsid w:val="00FB4781"/>
    <w:rsid w:val="00FB57C4"/>
    <w:rsid w:val="00FB69F6"/>
    <w:rsid w:val="00FB73B1"/>
    <w:rsid w:val="00FC2A3A"/>
    <w:rsid w:val="00FC515C"/>
    <w:rsid w:val="00FC604C"/>
    <w:rsid w:val="00FC6F65"/>
    <w:rsid w:val="00FD0F40"/>
    <w:rsid w:val="00FD2EFA"/>
    <w:rsid w:val="00FD304A"/>
    <w:rsid w:val="00FD63F6"/>
    <w:rsid w:val="00FD6E1E"/>
    <w:rsid w:val="00FE061D"/>
    <w:rsid w:val="00FE0A62"/>
    <w:rsid w:val="00FE0AE1"/>
    <w:rsid w:val="00FE0EBF"/>
    <w:rsid w:val="00FE1A39"/>
    <w:rsid w:val="00FE2877"/>
    <w:rsid w:val="00FE2D22"/>
    <w:rsid w:val="00FE3592"/>
    <w:rsid w:val="00FE3ECA"/>
    <w:rsid w:val="00FE4166"/>
    <w:rsid w:val="00FE4A48"/>
    <w:rsid w:val="00FE4A84"/>
    <w:rsid w:val="00FE5249"/>
    <w:rsid w:val="00FE6F79"/>
    <w:rsid w:val="00FE7C9E"/>
    <w:rsid w:val="00FF25D3"/>
    <w:rsid w:val="00FF2710"/>
    <w:rsid w:val="00FF2EA4"/>
    <w:rsid w:val="00FF3156"/>
    <w:rsid w:val="00FF33AD"/>
    <w:rsid w:val="00FF3C9B"/>
    <w:rsid w:val="00FF5D40"/>
    <w:rsid w:val="00FF6F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12A1F"/>
    <w:rPr>
      <w:sz w:val="24"/>
      <w:szCs w:val="24"/>
    </w:rPr>
  </w:style>
  <w:style w:type="paragraph" w:styleId="Nagwek1">
    <w:name w:val="heading 1"/>
    <w:basedOn w:val="Normalny"/>
    <w:next w:val="Normalny"/>
    <w:qFormat/>
    <w:rsid w:val="0055250A"/>
    <w:pPr>
      <w:outlineLvl w:val="0"/>
    </w:pPr>
    <w:rPr>
      <w:rFonts w:ascii="Tahoma" w:hAnsi="Tahoma"/>
      <w:b/>
      <w:bCs/>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outlineLvl w:val="2"/>
    </w:pPr>
    <w:rPr>
      <w:rFonts w:ascii="Arial" w:hAnsi="Arial"/>
      <w:i/>
      <w:iCs/>
    </w:rPr>
  </w:style>
  <w:style w:type="paragraph" w:styleId="Nagwek4">
    <w:name w:val="heading 4"/>
    <w:basedOn w:val="Normalny"/>
    <w:next w:val="Normalny"/>
    <w:qFormat/>
    <w:rsid w:val="006C781E"/>
    <w:pPr>
      <w:outlineLvl w:val="3"/>
    </w:pPr>
    <w:rPr>
      <w:rFonts w:ascii="Arial" w:hAnsi="Arial"/>
      <w:b/>
      <w:bCs/>
      <w:sz w:val="28"/>
    </w:rPr>
  </w:style>
  <w:style w:type="paragraph" w:styleId="Nagwek5">
    <w:name w:val="heading 5"/>
    <w:basedOn w:val="Normalny"/>
    <w:next w:val="Normalny"/>
    <w:link w:val="Nagwek5Znak"/>
    <w:semiHidden/>
    <w:unhideWhenUsed/>
    <w:qFormat/>
    <w:rsid w:val="00F02C0F"/>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F02C0F"/>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F02C0F"/>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F02C0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semiHidden/>
    <w:unhideWhenUsed/>
    <w:qFormat/>
    <w:rsid w:val="00F02C0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uiPriority w:val="99"/>
    <w:rsid w:val="006C781E"/>
    <w:pPr>
      <w:tabs>
        <w:tab w:val="center" w:pos="4536"/>
        <w:tab w:val="right" w:pos="9072"/>
      </w:tabs>
    </w:pPr>
  </w:style>
  <w:style w:type="paragraph" w:styleId="Tekstpodstawowywcity">
    <w:name w:val="Body Text Indent"/>
    <w:basedOn w:val="Normalny"/>
    <w:link w:val="TekstpodstawowywcityZnak"/>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link w:val="Tekstpodstawowywcity2Znak"/>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uiPriority w:val="99"/>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rsid w:val="00A73C78"/>
    <w:pPr>
      <w:spacing w:after="120"/>
    </w:pPr>
  </w:style>
  <w:style w:type="paragraph" w:styleId="Tekstdymka">
    <w:name w:val="Balloon Text"/>
    <w:basedOn w:val="Normalny"/>
    <w:semiHidden/>
    <w:rsid w:val="00A4746C"/>
    <w:rPr>
      <w:rFonts w:ascii="Tahoma" w:hAnsi="Tahoma" w:cs="Tahoma"/>
      <w:sz w:val="16"/>
      <w:szCs w:val="16"/>
    </w:rPr>
  </w:style>
  <w:style w:type="paragraph" w:customStyle="1" w:styleId="bodybez">
    <w:name w:val="body bez"/>
    <w:rsid w:val="004526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hAnsi="Univers-PL"/>
      <w:sz w:val="19"/>
    </w:rPr>
  </w:style>
  <w:style w:type="character" w:customStyle="1" w:styleId="TekstpodstawowywcityZnak">
    <w:name w:val="Tekst podstawowy wcięty Znak"/>
    <w:link w:val="Tekstpodstawowywcity"/>
    <w:rsid w:val="007B3F9E"/>
    <w:rPr>
      <w:rFonts w:ascii="Arial" w:hAnsi="Arial"/>
      <w:i/>
      <w:iCs/>
      <w:sz w:val="24"/>
      <w:szCs w:val="24"/>
    </w:rPr>
  </w:style>
  <w:style w:type="paragraph" w:styleId="Akapitzlist">
    <w:name w:val="List Paragraph"/>
    <w:basedOn w:val="Normalny"/>
    <w:uiPriority w:val="34"/>
    <w:qFormat/>
    <w:rsid w:val="00A340B6"/>
    <w:pPr>
      <w:spacing w:after="200" w:line="276" w:lineRule="auto"/>
      <w:ind w:left="720"/>
      <w:contextualSpacing/>
    </w:pPr>
    <w:rPr>
      <w:rFonts w:ascii="Calibri" w:hAnsi="Calibri"/>
      <w:sz w:val="22"/>
      <w:szCs w:val="22"/>
    </w:rPr>
  </w:style>
  <w:style w:type="paragraph" w:styleId="Nagwekspisutreci">
    <w:name w:val="TOC Heading"/>
    <w:basedOn w:val="Nagwek1"/>
    <w:next w:val="Normalny"/>
    <w:uiPriority w:val="39"/>
    <w:unhideWhenUsed/>
    <w:qFormat/>
    <w:rsid w:val="00483751"/>
    <w:pPr>
      <w:keepNext/>
      <w:keepLines/>
      <w:spacing w:before="480" w:line="276" w:lineRule="auto"/>
      <w:outlineLvl w:val="9"/>
    </w:pPr>
    <w:rPr>
      <w:rFonts w:ascii="Cambria" w:hAnsi="Cambria"/>
      <w:color w:val="365F91"/>
      <w:szCs w:val="28"/>
    </w:rPr>
  </w:style>
  <w:style w:type="paragraph" w:styleId="Spistreci1">
    <w:name w:val="toc 1"/>
    <w:basedOn w:val="Normalny"/>
    <w:next w:val="Normalny"/>
    <w:autoRedefine/>
    <w:uiPriority w:val="39"/>
    <w:qFormat/>
    <w:rsid w:val="00652F48"/>
    <w:pPr>
      <w:tabs>
        <w:tab w:val="right" w:leader="dot" w:pos="9062"/>
      </w:tabs>
      <w:jc w:val="both"/>
    </w:pPr>
  </w:style>
  <w:style w:type="paragraph" w:customStyle="1" w:styleId="Style15">
    <w:name w:val="Style15"/>
    <w:basedOn w:val="Normalny"/>
    <w:rsid w:val="00D726B4"/>
    <w:pPr>
      <w:widowControl w:val="0"/>
      <w:autoSpaceDE w:val="0"/>
      <w:autoSpaceDN w:val="0"/>
      <w:adjustRightInd w:val="0"/>
      <w:spacing w:line="269" w:lineRule="exact"/>
      <w:ind w:hanging="331"/>
      <w:jc w:val="both"/>
    </w:pPr>
  </w:style>
  <w:style w:type="paragraph" w:customStyle="1" w:styleId="Style17">
    <w:name w:val="Style17"/>
    <w:basedOn w:val="Normalny"/>
    <w:rsid w:val="00D726B4"/>
    <w:pPr>
      <w:widowControl w:val="0"/>
      <w:autoSpaceDE w:val="0"/>
      <w:autoSpaceDN w:val="0"/>
      <w:adjustRightInd w:val="0"/>
      <w:spacing w:line="269" w:lineRule="exact"/>
      <w:ind w:hanging="413"/>
      <w:jc w:val="both"/>
    </w:pPr>
  </w:style>
  <w:style w:type="character" w:customStyle="1" w:styleId="FontStyle19">
    <w:name w:val="Font Style19"/>
    <w:rsid w:val="00D726B4"/>
    <w:rPr>
      <w:rFonts w:ascii="Times New Roman" w:hAnsi="Times New Roman" w:cs="Times New Roman"/>
      <w:b/>
      <w:bCs/>
      <w:color w:val="000000"/>
      <w:sz w:val="22"/>
      <w:szCs w:val="22"/>
    </w:rPr>
  </w:style>
  <w:style w:type="character" w:customStyle="1" w:styleId="FontStyle23">
    <w:name w:val="Font Style23"/>
    <w:rsid w:val="00D726B4"/>
    <w:rPr>
      <w:rFonts w:ascii="Times New Roman" w:hAnsi="Times New Roman" w:cs="Times New Roman"/>
      <w:color w:val="000000"/>
      <w:sz w:val="22"/>
      <w:szCs w:val="22"/>
    </w:rPr>
  </w:style>
  <w:style w:type="character" w:customStyle="1" w:styleId="apple-converted-space">
    <w:name w:val="apple-converted-space"/>
    <w:basedOn w:val="Domylnaczcionkaakapitu"/>
    <w:rsid w:val="001079A7"/>
  </w:style>
  <w:style w:type="paragraph" w:styleId="Nagwek">
    <w:name w:val="header"/>
    <w:basedOn w:val="Normalny"/>
    <w:link w:val="NagwekZnak"/>
    <w:rsid w:val="009A1CF7"/>
    <w:pPr>
      <w:tabs>
        <w:tab w:val="center" w:pos="4536"/>
        <w:tab w:val="right" w:pos="9072"/>
      </w:tabs>
    </w:pPr>
  </w:style>
  <w:style w:type="character" w:customStyle="1" w:styleId="NagwekZnak">
    <w:name w:val="Nagłówek Znak"/>
    <w:link w:val="Nagwek"/>
    <w:rsid w:val="009A1CF7"/>
    <w:rPr>
      <w:sz w:val="24"/>
      <w:szCs w:val="24"/>
    </w:rPr>
  </w:style>
  <w:style w:type="paragraph" w:styleId="Spistreci2">
    <w:name w:val="toc 2"/>
    <w:basedOn w:val="Normalny"/>
    <w:next w:val="Normalny"/>
    <w:autoRedefine/>
    <w:uiPriority w:val="39"/>
    <w:unhideWhenUsed/>
    <w:qFormat/>
    <w:rsid w:val="009A1CF7"/>
    <w:pPr>
      <w:spacing w:after="100" w:line="276" w:lineRule="auto"/>
      <w:ind w:left="220"/>
    </w:pPr>
    <w:rPr>
      <w:rFonts w:ascii="Calibri" w:hAnsi="Calibri"/>
      <w:sz w:val="22"/>
      <w:szCs w:val="22"/>
      <w:lang w:eastAsia="en-US"/>
    </w:rPr>
  </w:style>
  <w:style w:type="paragraph" w:styleId="Spistreci3">
    <w:name w:val="toc 3"/>
    <w:basedOn w:val="Normalny"/>
    <w:next w:val="Normalny"/>
    <w:autoRedefine/>
    <w:uiPriority w:val="39"/>
    <w:unhideWhenUsed/>
    <w:qFormat/>
    <w:rsid w:val="009A1CF7"/>
    <w:pPr>
      <w:spacing w:after="100" w:line="276" w:lineRule="auto"/>
      <w:ind w:left="440"/>
    </w:pPr>
    <w:rPr>
      <w:rFonts w:ascii="Calibri" w:hAnsi="Calibri"/>
      <w:sz w:val="22"/>
      <w:szCs w:val="22"/>
      <w:lang w:eastAsia="en-US"/>
    </w:rPr>
  </w:style>
  <w:style w:type="character" w:customStyle="1" w:styleId="Tekstpodstawowywcity2Znak">
    <w:name w:val="Tekst podstawowy wcięty 2 Znak"/>
    <w:link w:val="Tekstpodstawowywcity2"/>
    <w:rsid w:val="00D16293"/>
    <w:rPr>
      <w:rFonts w:ascii="Arial" w:hAnsi="Arial"/>
      <w:i/>
      <w:iCs/>
      <w:sz w:val="24"/>
      <w:szCs w:val="24"/>
    </w:rPr>
  </w:style>
  <w:style w:type="character" w:styleId="Pogrubienie">
    <w:name w:val="Strong"/>
    <w:basedOn w:val="Domylnaczcionkaakapitu"/>
    <w:qFormat/>
    <w:rsid w:val="0077396F"/>
    <w:rPr>
      <w:b/>
      <w:bCs/>
    </w:rPr>
  </w:style>
  <w:style w:type="paragraph" w:styleId="Tytu">
    <w:name w:val="Title"/>
    <w:basedOn w:val="Normalny"/>
    <w:next w:val="Normalny"/>
    <w:link w:val="TytuZnak"/>
    <w:qFormat/>
    <w:rsid w:val="0077396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77396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qFormat/>
    <w:rsid w:val="0077396F"/>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7396F"/>
    <w:rPr>
      <w:rFonts w:asciiTheme="majorHAnsi" w:eastAsiaTheme="majorEastAsia" w:hAnsiTheme="majorHAnsi" w:cstheme="majorBidi"/>
      <w:i/>
      <w:iCs/>
      <w:color w:val="4F81BD" w:themeColor="accent1"/>
      <w:spacing w:val="15"/>
      <w:sz w:val="24"/>
      <w:szCs w:val="24"/>
    </w:rPr>
  </w:style>
  <w:style w:type="character" w:customStyle="1" w:styleId="Nagwek5Znak">
    <w:name w:val="Nagłówek 5 Znak"/>
    <w:basedOn w:val="Domylnaczcionkaakapitu"/>
    <w:link w:val="Nagwek5"/>
    <w:semiHidden/>
    <w:rsid w:val="00F02C0F"/>
    <w:rPr>
      <w:rFonts w:asciiTheme="majorHAnsi" w:eastAsiaTheme="majorEastAsia" w:hAnsiTheme="majorHAnsi" w:cstheme="majorBidi"/>
      <w:color w:val="243F60" w:themeColor="accent1" w:themeShade="7F"/>
      <w:sz w:val="24"/>
      <w:szCs w:val="24"/>
    </w:rPr>
  </w:style>
  <w:style w:type="character" w:customStyle="1" w:styleId="Nagwek6Znak">
    <w:name w:val="Nagłówek 6 Znak"/>
    <w:basedOn w:val="Domylnaczcionkaakapitu"/>
    <w:link w:val="Nagwek6"/>
    <w:semiHidden/>
    <w:rsid w:val="00F02C0F"/>
    <w:rPr>
      <w:rFonts w:asciiTheme="majorHAnsi" w:eastAsiaTheme="majorEastAsia" w:hAnsiTheme="majorHAnsi" w:cstheme="majorBidi"/>
      <w:i/>
      <w:iCs/>
      <w:color w:val="243F60" w:themeColor="accent1" w:themeShade="7F"/>
      <w:sz w:val="24"/>
      <w:szCs w:val="24"/>
    </w:rPr>
  </w:style>
  <w:style w:type="character" w:customStyle="1" w:styleId="Nagwek7Znak">
    <w:name w:val="Nagłówek 7 Znak"/>
    <w:basedOn w:val="Domylnaczcionkaakapitu"/>
    <w:link w:val="Nagwek7"/>
    <w:semiHidden/>
    <w:rsid w:val="00F02C0F"/>
    <w:rPr>
      <w:rFonts w:asciiTheme="majorHAnsi" w:eastAsiaTheme="majorEastAsia" w:hAnsiTheme="majorHAnsi" w:cstheme="majorBidi"/>
      <w:i/>
      <w:iCs/>
      <w:color w:val="404040" w:themeColor="text1" w:themeTint="BF"/>
      <w:sz w:val="24"/>
      <w:szCs w:val="24"/>
    </w:rPr>
  </w:style>
  <w:style w:type="character" w:customStyle="1" w:styleId="Nagwek8Znak">
    <w:name w:val="Nagłówek 8 Znak"/>
    <w:basedOn w:val="Domylnaczcionkaakapitu"/>
    <w:link w:val="Nagwek8"/>
    <w:semiHidden/>
    <w:rsid w:val="00F02C0F"/>
    <w:rPr>
      <w:rFonts w:asciiTheme="majorHAnsi" w:eastAsiaTheme="majorEastAsia" w:hAnsiTheme="majorHAnsi" w:cstheme="majorBidi"/>
      <w:color w:val="404040" w:themeColor="text1" w:themeTint="BF"/>
    </w:rPr>
  </w:style>
  <w:style w:type="character" w:customStyle="1" w:styleId="Nagwek9Znak">
    <w:name w:val="Nagłówek 9 Znak"/>
    <w:basedOn w:val="Domylnaczcionkaakapitu"/>
    <w:link w:val="Nagwek9"/>
    <w:semiHidden/>
    <w:rsid w:val="00F02C0F"/>
    <w:rPr>
      <w:rFonts w:asciiTheme="majorHAnsi" w:eastAsiaTheme="majorEastAsia" w:hAnsiTheme="majorHAnsi" w:cstheme="majorBidi"/>
      <w:i/>
      <w:iCs/>
      <w:color w:val="404040" w:themeColor="text1" w:themeTint="BF"/>
    </w:rPr>
  </w:style>
  <w:style w:type="paragraph" w:styleId="NormalnyWeb">
    <w:name w:val="Normal (Web)"/>
    <w:basedOn w:val="Normalny"/>
    <w:rsid w:val="00A13AC5"/>
    <w:pPr>
      <w:spacing w:before="280" w:after="280" w:line="276" w:lineRule="auto"/>
    </w:pPr>
    <w:rPr>
      <w:rFonts w:ascii="Calibri" w:hAnsi="Calibri"/>
      <w:sz w:val="22"/>
      <w:szCs w:val="22"/>
      <w:lang w:eastAsia="en-US" w:bidi="en-US"/>
    </w:rPr>
  </w:style>
</w:styles>
</file>

<file path=word/webSettings.xml><?xml version="1.0" encoding="utf-8"?>
<w:webSettings xmlns:r="http://schemas.openxmlformats.org/officeDocument/2006/relationships" xmlns:w="http://schemas.openxmlformats.org/wordprocessingml/2006/main">
  <w:divs>
    <w:div w:id="90782025">
      <w:bodyDiv w:val="1"/>
      <w:marLeft w:val="0"/>
      <w:marRight w:val="0"/>
      <w:marTop w:val="0"/>
      <w:marBottom w:val="0"/>
      <w:divBdr>
        <w:top w:val="none" w:sz="0" w:space="0" w:color="auto"/>
        <w:left w:val="none" w:sz="0" w:space="0" w:color="auto"/>
        <w:bottom w:val="none" w:sz="0" w:space="0" w:color="auto"/>
        <w:right w:val="none" w:sz="0" w:space="0" w:color="auto"/>
      </w:divBdr>
    </w:div>
    <w:div w:id="1098211928">
      <w:bodyDiv w:val="1"/>
      <w:marLeft w:val="0"/>
      <w:marRight w:val="0"/>
      <w:marTop w:val="0"/>
      <w:marBottom w:val="0"/>
      <w:divBdr>
        <w:top w:val="none" w:sz="0" w:space="0" w:color="auto"/>
        <w:left w:val="none" w:sz="0" w:space="0" w:color="auto"/>
        <w:bottom w:val="none" w:sz="0" w:space="0" w:color="auto"/>
        <w:right w:val="none" w:sz="0" w:space="0" w:color="auto"/>
      </w:divBdr>
    </w:div>
    <w:div w:id="1329480843">
      <w:bodyDiv w:val="1"/>
      <w:marLeft w:val="0"/>
      <w:marRight w:val="0"/>
      <w:marTop w:val="0"/>
      <w:marBottom w:val="0"/>
      <w:divBdr>
        <w:top w:val="none" w:sz="0" w:space="0" w:color="auto"/>
        <w:left w:val="none" w:sz="0" w:space="0" w:color="auto"/>
        <w:bottom w:val="none" w:sz="0" w:space="0" w:color="auto"/>
        <w:right w:val="none" w:sz="0" w:space="0" w:color="auto"/>
      </w:divBdr>
    </w:div>
    <w:div w:id="1574004132">
      <w:bodyDiv w:val="1"/>
      <w:marLeft w:val="0"/>
      <w:marRight w:val="0"/>
      <w:marTop w:val="0"/>
      <w:marBottom w:val="0"/>
      <w:divBdr>
        <w:top w:val="none" w:sz="0" w:space="0" w:color="auto"/>
        <w:left w:val="none" w:sz="0" w:space="0" w:color="auto"/>
        <w:bottom w:val="none" w:sz="0" w:space="0" w:color="auto"/>
        <w:right w:val="none" w:sz="0" w:space="0" w:color="auto"/>
      </w:divBdr>
    </w:div>
    <w:div w:id="189223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wiat-goleniowski.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88AC1A-9BF7-4E8B-B3F8-3572E21A3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8393</Words>
  <Characters>50361</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Goleniów, dnia … sierpnia 2006 r</vt:lpstr>
    </vt:vector>
  </TitlesOfParts>
  <Company>Starostwo Powiatowe w Goleniowie</Company>
  <LinksUpToDate>false</LinksUpToDate>
  <CharactersWithSpaces>58637</CharactersWithSpaces>
  <SharedDoc>false</SharedDoc>
  <HLinks>
    <vt:vector size="132" baseType="variant">
      <vt:variant>
        <vt:i4>6094914</vt:i4>
      </vt:variant>
      <vt:variant>
        <vt:i4>129</vt:i4>
      </vt:variant>
      <vt:variant>
        <vt:i4>0</vt:i4>
      </vt:variant>
      <vt:variant>
        <vt:i4>5</vt:i4>
      </vt:variant>
      <vt:variant>
        <vt:lpwstr>http://www.powiat-goleniowski.pl/</vt:lpwstr>
      </vt:variant>
      <vt:variant>
        <vt:lpwstr/>
      </vt:variant>
      <vt:variant>
        <vt:i4>1245233</vt:i4>
      </vt:variant>
      <vt:variant>
        <vt:i4>122</vt:i4>
      </vt:variant>
      <vt:variant>
        <vt:i4>0</vt:i4>
      </vt:variant>
      <vt:variant>
        <vt:i4>5</vt:i4>
      </vt:variant>
      <vt:variant>
        <vt:lpwstr/>
      </vt:variant>
      <vt:variant>
        <vt:lpwstr>_Toc387038648</vt:lpwstr>
      </vt:variant>
      <vt:variant>
        <vt:i4>1245233</vt:i4>
      </vt:variant>
      <vt:variant>
        <vt:i4>116</vt:i4>
      </vt:variant>
      <vt:variant>
        <vt:i4>0</vt:i4>
      </vt:variant>
      <vt:variant>
        <vt:i4>5</vt:i4>
      </vt:variant>
      <vt:variant>
        <vt:lpwstr/>
      </vt:variant>
      <vt:variant>
        <vt:lpwstr>_Toc387038647</vt:lpwstr>
      </vt:variant>
      <vt:variant>
        <vt:i4>1245233</vt:i4>
      </vt:variant>
      <vt:variant>
        <vt:i4>110</vt:i4>
      </vt:variant>
      <vt:variant>
        <vt:i4>0</vt:i4>
      </vt:variant>
      <vt:variant>
        <vt:i4>5</vt:i4>
      </vt:variant>
      <vt:variant>
        <vt:lpwstr/>
      </vt:variant>
      <vt:variant>
        <vt:lpwstr>_Toc387038646</vt:lpwstr>
      </vt:variant>
      <vt:variant>
        <vt:i4>1245233</vt:i4>
      </vt:variant>
      <vt:variant>
        <vt:i4>104</vt:i4>
      </vt:variant>
      <vt:variant>
        <vt:i4>0</vt:i4>
      </vt:variant>
      <vt:variant>
        <vt:i4>5</vt:i4>
      </vt:variant>
      <vt:variant>
        <vt:lpwstr/>
      </vt:variant>
      <vt:variant>
        <vt:lpwstr>_Toc387038645</vt:lpwstr>
      </vt:variant>
      <vt:variant>
        <vt:i4>1245233</vt:i4>
      </vt:variant>
      <vt:variant>
        <vt:i4>98</vt:i4>
      </vt:variant>
      <vt:variant>
        <vt:i4>0</vt:i4>
      </vt:variant>
      <vt:variant>
        <vt:i4>5</vt:i4>
      </vt:variant>
      <vt:variant>
        <vt:lpwstr/>
      </vt:variant>
      <vt:variant>
        <vt:lpwstr>_Toc387038644</vt:lpwstr>
      </vt:variant>
      <vt:variant>
        <vt:i4>1245233</vt:i4>
      </vt:variant>
      <vt:variant>
        <vt:i4>92</vt:i4>
      </vt:variant>
      <vt:variant>
        <vt:i4>0</vt:i4>
      </vt:variant>
      <vt:variant>
        <vt:i4>5</vt:i4>
      </vt:variant>
      <vt:variant>
        <vt:lpwstr/>
      </vt:variant>
      <vt:variant>
        <vt:lpwstr>_Toc387038643</vt:lpwstr>
      </vt:variant>
      <vt:variant>
        <vt:i4>1245233</vt:i4>
      </vt:variant>
      <vt:variant>
        <vt:i4>86</vt:i4>
      </vt:variant>
      <vt:variant>
        <vt:i4>0</vt:i4>
      </vt:variant>
      <vt:variant>
        <vt:i4>5</vt:i4>
      </vt:variant>
      <vt:variant>
        <vt:lpwstr/>
      </vt:variant>
      <vt:variant>
        <vt:lpwstr>_Toc387038642</vt:lpwstr>
      </vt:variant>
      <vt:variant>
        <vt:i4>1245233</vt:i4>
      </vt:variant>
      <vt:variant>
        <vt:i4>80</vt:i4>
      </vt:variant>
      <vt:variant>
        <vt:i4>0</vt:i4>
      </vt:variant>
      <vt:variant>
        <vt:i4>5</vt:i4>
      </vt:variant>
      <vt:variant>
        <vt:lpwstr/>
      </vt:variant>
      <vt:variant>
        <vt:lpwstr>_Toc387038641</vt:lpwstr>
      </vt:variant>
      <vt:variant>
        <vt:i4>1245233</vt:i4>
      </vt:variant>
      <vt:variant>
        <vt:i4>74</vt:i4>
      </vt:variant>
      <vt:variant>
        <vt:i4>0</vt:i4>
      </vt:variant>
      <vt:variant>
        <vt:i4>5</vt:i4>
      </vt:variant>
      <vt:variant>
        <vt:lpwstr/>
      </vt:variant>
      <vt:variant>
        <vt:lpwstr>_Toc387038640</vt:lpwstr>
      </vt:variant>
      <vt:variant>
        <vt:i4>1310769</vt:i4>
      </vt:variant>
      <vt:variant>
        <vt:i4>68</vt:i4>
      </vt:variant>
      <vt:variant>
        <vt:i4>0</vt:i4>
      </vt:variant>
      <vt:variant>
        <vt:i4>5</vt:i4>
      </vt:variant>
      <vt:variant>
        <vt:lpwstr/>
      </vt:variant>
      <vt:variant>
        <vt:lpwstr>_Toc387038639</vt:lpwstr>
      </vt:variant>
      <vt:variant>
        <vt:i4>1310769</vt:i4>
      </vt:variant>
      <vt:variant>
        <vt:i4>62</vt:i4>
      </vt:variant>
      <vt:variant>
        <vt:i4>0</vt:i4>
      </vt:variant>
      <vt:variant>
        <vt:i4>5</vt:i4>
      </vt:variant>
      <vt:variant>
        <vt:lpwstr/>
      </vt:variant>
      <vt:variant>
        <vt:lpwstr>_Toc387038638</vt:lpwstr>
      </vt:variant>
      <vt:variant>
        <vt:i4>1310769</vt:i4>
      </vt:variant>
      <vt:variant>
        <vt:i4>56</vt:i4>
      </vt:variant>
      <vt:variant>
        <vt:i4>0</vt:i4>
      </vt:variant>
      <vt:variant>
        <vt:i4>5</vt:i4>
      </vt:variant>
      <vt:variant>
        <vt:lpwstr/>
      </vt:variant>
      <vt:variant>
        <vt:lpwstr>_Toc387038637</vt:lpwstr>
      </vt:variant>
      <vt:variant>
        <vt:i4>1310769</vt:i4>
      </vt:variant>
      <vt:variant>
        <vt:i4>50</vt:i4>
      </vt:variant>
      <vt:variant>
        <vt:i4>0</vt:i4>
      </vt:variant>
      <vt:variant>
        <vt:i4>5</vt:i4>
      </vt:variant>
      <vt:variant>
        <vt:lpwstr/>
      </vt:variant>
      <vt:variant>
        <vt:lpwstr>_Toc387038636</vt:lpwstr>
      </vt:variant>
      <vt:variant>
        <vt:i4>1310769</vt:i4>
      </vt:variant>
      <vt:variant>
        <vt:i4>44</vt:i4>
      </vt:variant>
      <vt:variant>
        <vt:i4>0</vt:i4>
      </vt:variant>
      <vt:variant>
        <vt:i4>5</vt:i4>
      </vt:variant>
      <vt:variant>
        <vt:lpwstr/>
      </vt:variant>
      <vt:variant>
        <vt:lpwstr>_Toc387038635</vt:lpwstr>
      </vt:variant>
      <vt:variant>
        <vt:i4>1310769</vt:i4>
      </vt:variant>
      <vt:variant>
        <vt:i4>38</vt:i4>
      </vt:variant>
      <vt:variant>
        <vt:i4>0</vt:i4>
      </vt:variant>
      <vt:variant>
        <vt:i4>5</vt:i4>
      </vt:variant>
      <vt:variant>
        <vt:lpwstr/>
      </vt:variant>
      <vt:variant>
        <vt:lpwstr>_Toc387038634</vt:lpwstr>
      </vt:variant>
      <vt:variant>
        <vt:i4>1310769</vt:i4>
      </vt:variant>
      <vt:variant>
        <vt:i4>32</vt:i4>
      </vt:variant>
      <vt:variant>
        <vt:i4>0</vt:i4>
      </vt:variant>
      <vt:variant>
        <vt:i4>5</vt:i4>
      </vt:variant>
      <vt:variant>
        <vt:lpwstr/>
      </vt:variant>
      <vt:variant>
        <vt:lpwstr>_Toc387038633</vt:lpwstr>
      </vt:variant>
      <vt:variant>
        <vt:i4>1310769</vt:i4>
      </vt:variant>
      <vt:variant>
        <vt:i4>26</vt:i4>
      </vt:variant>
      <vt:variant>
        <vt:i4>0</vt:i4>
      </vt:variant>
      <vt:variant>
        <vt:i4>5</vt:i4>
      </vt:variant>
      <vt:variant>
        <vt:lpwstr/>
      </vt:variant>
      <vt:variant>
        <vt:lpwstr>_Toc387038632</vt:lpwstr>
      </vt:variant>
      <vt:variant>
        <vt:i4>1310769</vt:i4>
      </vt:variant>
      <vt:variant>
        <vt:i4>20</vt:i4>
      </vt:variant>
      <vt:variant>
        <vt:i4>0</vt:i4>
      </vt:variant>
      <vt:variant>
        <vt:i4>5</vt:i4>
      </vt:variant>
      <vt:variant>
        <vt:lpwstr/>
      </vt:variant>
      <vt:variant>
        <vt:lpwstr>_Toc387038631</vt:lpwstr>
      </vt:variant>
      <vt:variant>
        <vt:i4>1310769</vt:i4>
      </vt:variant>
      <vt:variant>
        <vt:i4>14</vt:i4>
      </vt:variant>
      <vt:variant>
        <vt:i4>0</vt:i4>
      </vt:variant>
      <vt:variant>
        <vt:i4>5</vt:i4>
      </vt:variant>
      <vt:variant>
        <vt:lpwstr/>
      </vt:variant>
      <vt:variant>
        <vt:lpwstr>_Toc387038630</vt:lpwstr>
      </vt:variant>
      <vt:variant>
        <vt:i4>1376305</vt:i4>
      </vt:variant>
      <vt:variant>
        <vt:i4>8</vt:i4>
      </vt:variant>
      <vt:variant>
        <vt:i4>0</vt:i4>
      </vt:variant>
      <vt:variant>
        <vt:i4>5</vt:i4>
      </vt:variant>
      <vt:variant>
        <vt:lpwstr/>
      </vt:variant>
      <vt:variant>
        <vt:lpwstr>_Toc387038629</vt:lpwstr>
      </vt:variant>
      <vt:variant>
        <vt:i4>1376305</vt:i4>
      </vt:variant>
      <vt:variant>
        <vt:i4>2</vt:i4>
      </vt:variant>
      <vt:variant>
        <vt:i4>0</vt:i4>
      </vt:variant>
      <vt:variant>
        <vt:i4>5</vt:i4>
      </vt:variant>
      <vt:variant>
        <vt:lpwstr/>
      </vt:variant>
      <vt:variant>
        <vt:lpwstr>_Toc387038628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Goleniów, dnia … sierpnia 2006 r</dc:title>
  <dc:subject/>
  <dc:creator>Starostwo Powiatowe w Goleniowie</dc:creator>
  <cp:keywords/>
  <cp:lastModifiedBy>user</cp:lastModifiedBy>
  <cp:revision>16</cp:revision>
  <cp:lastPrinted>2016-01-20T12:26:00Z</cp:lastPrinted>
  <dcterms:created xsi:type="dcterms:W3CDTF">2015-12-29T12:08:00Z</dcterms:created>
  <dcterms:modified xsi:type="dcterms:W3CDTF">2016-01-20T13:11:00Z</dcterms:modified>
</cp:coreProperties>
</file>